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9132" w14:textId="d089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жөніндегі шаралар туралы</w:t>
      </w:r>
    </w:p>
    <w:p>
      <w:pPr>
        <w:spacing w:after="0"/>
        <w:ind w:left="0"/>
        <w:jc w:val="both"/>
      </w:pPr>
      <w:r>
        <w:rPr>
          <w:rFonts w:ascii="Times New Roman"/>
          <w:b w:val="false"/>
          <w:i w:val="false"/>
          <w:color w:val="000000"/>
          <w:sz w:val="28"/>
        </w:rPr>
        <w:t>Қазақстан Республикасы Үкіметінің Қаулысы 1999 жылғы 19 шілде N 996</w:t>
      </w:r>
    </w:p>
    <w:p>
      <w:pPr>
        <w:spacing w:after="0"/>
        <w:ind w:left="0"/>
        <w:jc w:val="both"/>
      </w:pPr>
      <w:bookmarkStart w:name="z0" w:id="0"/>
      <w:r>
        <w:rPr>
          <w:rFonts w:ascii="Times New Roman"/>
          <w:b w:val="false"/>
          <w:i w:val="false"/>
          <w:color w:val="000000"/>
          <w:sz w:val="28"/>
        </w:rPr>
        <w:t xml:space="preserve">
      Ауыл шаруашылығы дақылдарына шегiртке зиянкестерiнiң дән сұр көбелегінің, сондай-ақ аурулардың таралу алаңының ұлғаюына байланысты қалыптасқан төтенше жағдайларға орай және шегiртке зиянкестерiнiң үйiрлi нысандарымен дән сұр көбелегімен және аурулармен күресу жөнiнде жедел iс-шаралар жүргiзу және астық пен басқа да ауыл шаруашылығы дақылдарының егісiн сақтауды қамтамасыз ету жөнiнде шұғыл iс-шаралар қабылдау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Қазақстан Республикасының Ауыл шаруашылығы министрлiгiне шегiрткенiң үйiрлi нысандарымен дән сұр көбелегімен және дәнді дақылдардың ауруларымен күресуге байланысты өсiмдiктердi қорғау жөнiндегi iс-шараларды жүргiзуге 1999 жылға арналған республикалық бюджетте кезек күттiрмейтiн мемлекеттiк мұқтаждарға көзделген қаражаттың есебiнен 140 (жүз қырық) млн.теңге бөлсiн. </w:t>
      </w:r>
      <w:r>
        <w:br/>
      </w:r>
      <w:r>
        <w:rPr>
          <w:rFonts w:ascii="Times New Roman"/>
          <w:b w:val="false"/>
          <w:i w:val="false"/>
          <w:color w:val="000000"/>
          <w:sz w:val="28"/>
        </w:rPr>
        <w:t xml:space="preserve">
      ЕСКЕРТУ. Кіріспе және 1-тармақ сөздермен толықтырылды - ҚР Үкіметінің </w:t>
      </w:r>
      <w:r>
        <w:br/>
      </w:r>
      <w:r>
        <w:rPr>
          <w:rFonts w:ascii="Times New Roman"/>
          <w:b w:val="false"/>
          <w:i w:val="false"/>
          <w:color w:val="000000"/>
          <w:sz w:val="28"/>
        </w:rPr>
        <w:t>
               1999.08.03. N 1096 қаулысымен. </w:t>
      </w:r>
      <w:r>
        <w:rPr>
          <w:rFonts w:ascii="Times New Roman"/>
          <w:b w:val="false"/>
          <w:i w:val="false"/>
          <w:color w:val="000000"/>
          <w:sz w:val="28"/>
        </w:rPr>
        <w:t xml:space="preserve">P991096_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Ауыл шаруашылығы министрлiгi заңдарда белгiленген тәртiппен: </w:t>
      </w:r>
      <w:r>
        <w:br/>
      </w:r>
      <w:r>
        <w:rPr>
          <w:rFonts w:ascii="Times New Roman"/>
          <w:b w:val="false"/>
          <w:i w:val="false"/>
          <w:color w:val="000000"/>
          <w:sz w:val="28"/>
        </w:rPr>
        <w:t xml:space="preserve">
      бiр көзден сатып алу тәсiлiмен 140 (жүз қырық) млн.теңге сомасына инсектицидтер және фунгицидтер, жұмыстар және қызмет көрсетулер сатып алуды және ауыл шаруашылығы дақылдарына шегiртке зиянкестерінiң дән сұр көбелегінің және аурулардың таралу ошақтарын жою жөнiндегі қажеттi шараларды орындауды қамтамасыз етсiн; </w:t>
      </w:r>
      <w:r>
        <w:br/>
      </w:r>
      <w:r>
        <w:rPr>
          <w:rFonts w:ascii="Times New Roman"/>
          <w:b w:val="false"/>
          <w:i w:val="false"/>
          <w:color w:val="000000"/>
          <w:sz w:val="28"/>
        </w:rPr>
        <w:t xml:space="preserve">
      шегiртке басқа зиянкестер мен дәнді дақылдардың аурулары бүлдiрген алаңдарды авиациялық техника пайдаланылатын химиялық өңдеуге байланысты жұмыстар мен қызмет көрсетулердi отандық авиациялық компаниялардан сатып алсын. </w:t>
      </w:r>
      <w:r>
        <w:br/>
      </w:r>
      <w:r>
        <w:rPr>
          <w:rFonts w:ascii="Times New Roman"/>
          <w:b w:val="false"/>
          <w:i w:val="false"/>
          <w:color w:val="000000"/>
          <w:sz w:val="28"/>
        </w:rPr>
        <w:t xml:space="preserve">
      ЕСКЕРТУ. 2-тармақ сөздермен толықтырылды - ҚР Үкіметінің </w:t>
      </w:r>
      <w:r>
        <w:br/>
      </w:r>
      <w:r>
        <w:rPr>
          <w:rFonts w:ascii="Times New Roman"/>
          <w:b w:val="false"/>
          <w:i w:val="false"/>
          <w:color w:val="000000"/>
          <w:sz w:val="28"/>
        </w:rPr>
        <w:t>
               1999.08.03. N 1096 қаулысымен. </w:t>
      </w:r>
      <w:r>
        <w:rPr>
          <w:rFonts w:ascii="Times New Roman"/>
          <w:b w:val="false"/>
          <w:i w:val="false"/>
          <w:color w:val="000000"/>
          <w:sz w:val="28"/>
        </w:rPr>
        <w:t xml:space="preserve">P991096_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Көлiк, коммуникациялар және туризм </w:t>
      </w:r>
    </w:p>
    <w:bookmarkEnd w:id="0"/>
    <w:bookmarkStart w:name="z3"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министрлiгi заңдарда белгiленген тәртiппен үш күндiк мерзiмде</w:t>
      </w:r>
    </w:p>
    <w:p>
      <w:pPr>
        <w:spacing w:after="0"/>
        <w:ind w:left="0"/>
        <w:jc w:val="both"/>
      </w:pPr>
      <w:r>
        <w:rPr>
          <w:rFonts w:ascii="Times New Roman"/>
          <w:b w:val="false"/>
          <w:i w:val="false"/>
          <w:color w:val="000000"/>
          <w:sz w:val="28"/>
        </w:rPr>
        <w:t>шегiртке бүлдiрген алаңдарды химиялық өңдеу жөнiндегi авиациялық</w:t>
      </w:r>
    </w:p>
    <w:p>
      <w:pPr>
        <w:spacing w:after="0"/>
        <w:ind w:left="0"/>
        <w:jc w:val="both"/>
      </w:pPr>
      <w:r>
        <w:rPr>
          <w:rFonts w:ascii="Times New Roman"/>
          <w:b w:val="false"/>
          <w:i w:val="false"/>
          <w:color w:val="000000"/>
          <w:sz w:val="28"/>
        </w:rPr>
        <w:t>жұмыстар мен қызмет көрсетулердi берушiлердi анықтасын.</w:t>
      </w:r>
    </w:p>
    <w:p>
      <w:pPr>
        <w:spacing w:after="0"/>
        <w:ind w:left="0"/>
        <w:jc w:val="both"/>
      </w:pPr>
      <w:r>
        <w:rPr>
          <w:rFonts w:ascii="Times New Roman"/>
          <w:b w:val="false"/>
          <w:i w:val="false"/>
          <w:color w:val="000000"/>
          <w:sz w:val="28"/>
        </w:rPr>
        <w:t xml:space="preserve">     4. Қазақстан Республикасының Қаржы министрлiгi бөлiнген </w:t>
      </w:r>
    </w:p>
    <w:p>
      <w:pPr>
        <w:spacing w:after="0"/>
        <w:ind w:left="0"/>
        <w:jc w:val="both"/>
      </w:pPr>
      <w:r>
        <w:rPr>
          <w:rFonts w:ascii="Times New Roman"/>
          <w:b w:val="false"/>
          <w:i w:val="false"/>
          <w:color w:val="000000"/>
          <w:sz w:val="28"/>
        </w:rPr>
        <w:t>қаражаттың мақсатты жұмсалуын бақылауды жүзеге асырсын.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xml:space="preserve">   Кобдалиева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