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8fb0" w14:textId="a9b8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Катар Мемлекетінің Үкіметі арасындағы Әуе қатынасы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1999 жылғы 21 сәуір 439</w:t>
      </w:r>
    </w:p>
    <w:p>
      <w:pPr>
        <w:spacing w:after="0"/>
        <w:ind w:left="0"/>
        <w:jc w:val="both"/>
      </w:pPr>
      <w:bookmarkStart w:name="z0" w:id="0"/>
      <w:r>
        <w:rPr>
          <w:rFonts w:ascii="Times New Roman"/>
          <w:b w:val="false"/>
          <w:i w:val="false"/>
          <w:color w:val="000000"/>
          <w:sz w:val="28"/>
        </w:rPr>
        <w:t>
      "Қазақстан Республикасының халықаралық шарттарын жасасу, орындау және күшін жою тәртібі туралы" Қазақстан Республикасы Президентінің 1995 жылғы 12 желтоқсандағы N 2679 </w:t>
      </w:r>
      <w:r>
        <w:rPr>
          <w:rFonts w:ascii="Times New Roman"/>
          <w:b w:val="false"/>
          <w:i w:val="false"/>
          <w:color w:val="000000"/>
          <w:sz w:val="28"/>
        </w:rPr>
        <w:t xml:space="preserve">U952679_ </w:t>
      </w:r>
      <w:r>
        <w:rPr>
          <w:rFonts w:ascii="Times New Roman"/>
          <w:b w:val="false"/>
          <w:i w:val="false"/>
          <w:color w:val="000000"/>
          <w:sz w:val="28"/>
        </w:rPr>
        <w:t xml:space="preserve">заң күші бар Жарлығының 8-бабына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Көлік, коммуникациялар және туризм министрлігі ұсынған, Қазақстан Республикасының Сыртқы істер министрлігімен келісілген және Катар тарабымен алдын ала пысықталған Қазақстан Республикасының Үкіметі мен Катар Мемлекетінің Үкіметі арасындағы Әуе қатынасы туралы келісімнің жобасы мақұлдансын. </w:t>
      </w:r>
      <w:r>
        <w:br/>
      </w:r>
      <w:r>
        <w:rPr>
          <w:rFonts w:ascii="Times New Roman"/>
          <w:b w:val="false"/>
          <w:i w:val="false"/>
          <w:color w:val="000000"/>
          <w:sz w:val="28"/>
        </w:rPr>
        <w:t xml:space="preserve">
      2. Қазақстан Республикасының Көлік, коммуникациялар және туризм министрлігі Қазақстан Республикасы Сыртқы істер министрлігінің қатысуымен Катар тарабымен келіссөздер жүргізсін және уағдаластыққа қол жеткенде, Келісімнің жобасына принциптік сипаты жоқ өзгерістер мен толықтырулар енгізе отырып, Қазақстан Республикасы Үкіметінің атынан аталған Келісімді жасассын. </w:t>
      </w:r>
      <w:r>
        <w:br/>
      </w:r>
      <w:r>
        <w:rPr>
          <w:rFonts w:ascii="Times New Roman"/>
          <w:b w:val="false"/>
          <w:i w:val="false"/>
          <w:color w:val="000000"/>
          <w:sz w:val="28"/>
        </w:rPr>
        <w:t xml:space="preserve">
      3. Қазақстан Республикасының Көлік, коммуникациялар және туризм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министрі Серік Мінуарұлы Бүркітбаевқа Қазақстан Республикасы </w:t>
      </w:r>
    </w:p>
    <w:p>
      <w:pPr>
        <w:spacing w:after="0"/>
        <w:ind w:left="0"/>
        <w:jc w:val="both"/>
      </w:pPr>
      <w:r>
        <w:rPr>
          <w:rFonts w:ascii="Times New Roman"/>
          <w:b w:val="false"/>
          <w:i w:val="false"/>
          <w:color w:val="000000"/>
          <w:sz w:val="28"/>
        </w:rPr>
        <w:t xml:space="preserve">Үкіметінің атынан Қазақстан Республикасының Үкіметі мен Катар </w:t>
      </w:r>
    </w:p>
    <w:p>
      <w:pPr>
        <w:spacing w:after="0"/>
        <w:ind w:left="0"/>
        <w:jc w:val="both"/>
      </w:pPr>
      <w:r>
        <w:rPr>
          <w:rFonts w:ascii="Times New Roman"/>
          <w:b w:val="false"/>
          <w:i w:val="false"/>
          <w:color w:val="000000"/>
          <w:sz w:val="28"/>
        </w:rPr>
        <w:t xml:space="preserve">Мемлекетінің Үкіметі арасындағы Әуе қатынасы туралы келісімді жасасуға </w:t>
      </w:r>
    </w:p>
    <w:p>
      <w:pPr>
        <w:spacing w:after="0"/>
        <w:ind w:left="0"/>
        <w:jc w:val="both"/>
      </w:pPr>
      <w:r>
        <w:rPr>
          <w:rFonts w:ascii="Times New Roman"/>
          <w:b w:val="false"/>
          <w:i w:val="false"/>
          <w:color w:val="000000"/>
          <w:sz w:val="28"/>
        </w:rPr>
        <w:t>өкілеттік берілсін.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