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b17" w14:textId="a43d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14 шілдедегі N 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Темір жол көлігін басқару құрылымын оңтайландыру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темір жолы" республикалық мемлекеттік кәсіпорны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"Алматы темір жолы", "Түркістан темір жолы", "Батыс темір жолы", "Сарыарқа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 жолы", "Ақмола темір жолы" еншілес мемлекеттік кәсіпорындарын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заңдарда белгіленген тәртіппен қосу жолымен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темір жолы" республикалық мемлекеттік кәсіпорнына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"Жолаушылар тасымалы", "Мамандандырылған әскерилендірілген күзет қызметі"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еншілес мемлекеттік кәсіпорындарын құруға рұқсат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