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1363" w14:textId="d3b1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 қорынан қаражат бөлу туралы</w:t>
      </w:r>
    </w:p>
    <w:p>
      <w:pPr>
        <w:spacing w:after="0"/>
        <w:ind w:left="0"/>
        <w:jc w:val="both"/>
      </w:pPr>
      <w:r>
        <w:rPr>
          <w:rFonts w:ascii="Times New Roman"/>
          <w:b w:val="false"/>
          <w:i w:val="false"/>
          <w:color w:val="000000"/>
          <w:sz w:val="28"/>
        </w:rPr>
        <w:t>Қазақстан Республикасы Үкiметiнiң Қаулысы 1998 жылғы 24 маусымдағы N 594</w:t>
      </w:r>
    </w:p>
    <w:p>
      <w:pPr>
        <w:spacing w:after="0"/>
        <w:ind w:left="0"/>
        <w:jc w:val="both"/>
      </w:pPr>
      <w:bookmarkStart w:name="z0" w:id="0"/>
      <w:r>
        <w:rPr>
          <w:rFonts w:ascii="Times New Roman"/>
          <w:b w:val="false"/>
          <w:i w:val="false"/>
          <w:color w:val="000000"/>
          <w:sz w:val="28"/>
        </w:rPr>
        <w:t xml:space="preserve">
      1998 жылғы мамырда Оңтүстiк Қазақстан облысының Қазығұрт ауданында болған табиғи зiлзаланың зардаптарын жою мақсатында, сондай-ақ зардап шеккен халыққа көмек көрсету үшiн Қазақстан Республикасының Үкiметi қаулы етедi: </w:t>
      </w:r>
      <w:r>
        <w:br/>
      </w:r>
      <w:r>
        <w:rPr>
          <w:rFonts w:ascii="Times New Roman"/>
          <w:b w:val="false"/>
          <w:i w:val="false"/>
          <w:color w:val="000000"/>
          <w:sz w:val="28"/>
        </w:rPr>
        <w:t xml:space="preserve">
      1. Қазақстан Республикасы Үкiметiнiң резерв қорынан табиғи және техногендiк сипаттағы төтенше жағдайларды жоюды қоса алғанда, төтенше жағдайлар мен шараларды қаржыландыру көзделген қаражаттың есебiнен Оңтүстiк Қазақстан облысының әкiмiне Қазығұрт ауданындағы нөсер жауыннан, сел тасқынынан және көшкiннен болған төтенше жағдайдың зардаптарын жоюға байланысты шығындарды өтеуге, сондай-ақ халыққа көмек көрсету үшiн 50 (елу) млн. теңге бөлiнсiн. </w:t>
      </w:r>
      <w:r>
        <w:br/>
      </w:r>
      <w:r>
        <w:rPr>
          <w:rFonts w:ascii="Times New Roman"/>
          <w:b w:val="false"/>
          <w:i w:val="false"/>
          <w:color w:val="000000"/>
          <w:sz w:val="28"/>
        </w:rPr>
        <w:t xml:space="preserve">
      2. Оңтүстiк Қазақстан облысының әкiмi 1998 жылдың II тоқсанының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қорытындысы бойынша Қазақстан Республикасының Үкiметiне төтенше</w:t>
      </w:r>
    </w:p>
    <w:p>
      <w:pPr>
        <w:spacing w:after="0"/>
        <w:ind w:left="0"/>
        <w:jc w:val="both"/>
      </w:pPr>
      <w:r>
        <w:rPr>
          <w:rFonts w:ascii="Times New Roman"/>
          <w:b w:val="false"/>
          <w:i w:val="false"/>
          <w:color w:val="000000"/>
          <w:sz w:val="28"/>
        </w:rPr>
        <w:t>жағдайлар бойынша орындалған жұмыстардың көлемдерi мен құны туралы</w:t>
      </w:r>
    </w:p>
    <w:p>
      <w:pPr>
        <w:spacing w:after="0"/>
        <w:ind w:left="0"/>
        <w:jc w:val="both"/>
      </w:pPr>
      <w:r>
        <w:rPr>
          <w:rFonts w:ascii="Times New Roman"/>
          <w:b w:val="false"/>
          <w:i w:val="false"/>
          <w:color w:val="000000"/>
          <w:sz w:val="28"/>
        </w:rPr>
        <w:t>баяндасын.</w:t>
      </w:r>
    </w:p>
    <w:p>
      <w:pPr>
        <w:spacing w:after="0"/>
        <w:ind w:left="0"/>
        <w:jc w:val="both"/>
      </w:pPr>
      <w:r>
        <w:rPr>
          <w:rFonts w:ascii="Times New Roman"/>
          <w:b w:val="false"/>
          <w:i w:val="false"/>
          <w:color w:val="000000"/>
          <w:sz w:val="28"/>
        </w:rPr>
        <w:t>     3. Қазақстан Республикасы Қаржы министрлiгiнiң Қаржы бақылау</w:t>
      </w:r>
    </w:p>
    <w:p>
      <w:pPr>
        <w:spacing w:after="0"/>
        <w:ind w:left="0"/>
        <w:jc w:val="both"/>
      </w:pPr>
      <w:r>
        <w:rPr>
          <w:rFonts w:ascii="Times New Roman"/>
          <w:b w:val="false"/>
          <w:i w:val="false"/>
          <w:color w:val="000000"/>
          <w:sz w:val="28"/>
        </w:rPr>
        <w:t>комитетi бөлiнген қаражаттың мақсатты пайдаланылуына бақылау жасауды</w:t>
      </w:r>
    </w:p>
    <w:p>
      <w:pPr>
        <w:spacing w:after="0"/>
        <w:ind w:left="0"/>
        <w:jc w:val="both"/>
      </w:pPr>
      <w:r>
        <w:rPr>
          <w:rFonts w:ascii="Times New Roman"/>
          <w:b w:val="false"/>
          <w:i w:val="false"/>
          <w:color w:val="000000"/>
          <w:sz w:val="28"/>
        </w:rPr>
        <w:t>қамтамасыз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