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ba1e7" w14:textId="efba1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1997 жылғы 30 қыркүйектегi N 1393 қаулысының күшi жойылған деп тану туралы</w:t>
      </w:r>
    </w:p>
    <w:p>
      <w:pPr>
        <w:spacing w:after="0"/>
        <w:ind w:left="0"/>
        <w:jc w:val="both"/>
      </w:pPr>
      <w:r>
        <w:rPr>
          <w:rFonts w:ascii="Times New Roman"/>
          <w:b w:val="false"/>
          <w:i w:val="false"/>
          <w:color w:val="000000"/>
          <w:sz w:val="28"/>
        </w:rPr>
        <w:t>Қазақстан Республикасы Үкiметiнiң Қаулысы 1998 жылғы 18 маусымдағы N 554</w:t>
      </w:r>
    </w:p>
    <w:p>
      <w:pPr>
        <w:spacing w:after="0"/>
        <w:ind w:left="0"/>
        <w:jc w:val="left"/>
      </w:pPr>
      <w:r>
        <w:rPr>
          <w:rFonts w:ascii="Times New Roman"/>
          <w:b w:val="false"/>
          <w:i w:val="false"/>
          <w:color w:val="000000"/>
          <w:sz w:val="28"/>
        </w:rPr>
        <w:t>
</w:t>
      </w:r>
      <w:r>
        <w:rPr>
          <w:rFonts w:ascii="Times New Roman"/>
          <w:b w:val="false"/>
          <w:i w:val="false"/>
          <w:color w:val="000000"/>
          <w:sz w:val="28"/>
        </w:rPr>
        <w:t>
          Республикалық және жергiлiктi бюджеттердiң кассалық орындалуын
ынталандыру мақсатында Қазақстан Республикасының Үкiметi қаулы етедi:
</w:t>
      </w:r>
      <w:r>
        <w:br/>
      </w:r>
      <w:r>
        <w:rPr>
          <w:rFonts w:ascii="Times New Roman"/>
          <w:b w:val="false"/>
          <w:i w:val="false"/>
          <w:color w:val="000000"/>
          <w:sz w:val="28"/>
        </w:rPr>
        <w:t>
          "Республикалық бюджетте тұратын ұйымдардың ұйымдарға
(тауарларды, жұмыстарды және қызмет көрсетулердi берушiлерге) пайда
болған берешектерiн, оларды соңғыларының республикалық бюджетке
төленетiн төлемдер бойынша берешектерiн өтеуi есебiне есептеу
жолымен өтеудiң тәртiбi туралы" Қазақстан Республикасы Үкiметiнiң
1997 жылғы 30 қыркүйектегi N 1393 қаулысының (Қазақстан
Республикасының ПҮАЖ-ы, 1997 ж., N 44, 408-құжат) күшi жойылған деп
танылсын.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