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10a0d" w14:textId="3810a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Ғылым министрлiгi - Ғылым академиясының Шығыстану институтына академик Р.Б.Сүлейменовтың есiмiн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1998 жылғы 21 сәуiрдегi N 375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Көрнектi тарихшы-ғалым, Қазақстан мәдениеттану iлiмi мен отандық шығыстанушылар ғылыми мектебiнiң негiзiн қалаушы, академик Рамазан Бимашұлы Сүлейменовтi мәңгi есте сақтау мақсатымен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Ғылым министрлiгi - Ғылым академиясының Шығыстану институтына академик Р.Б.Сүлейменовтың есiмi берiлсiн.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