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f9b12" w14:textId="92f9b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1997 жылғы 10 желтоқсандағы N 1732 қаулысына өзгерiс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1998 жылғы 7 сәуiр N 295. Күшi жойылды - ҚРҮ-нiң 1999.05.20. N 592 қаулысымен. ~P990592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Қазақстан Республикасының Үкiметi қаулы етедi:
     "Қазақстан Республикасы Премьер-Министрiнiң Кеңсесi туралы
ереженi бекiту туралы" Қазақстан Республикасы Үкiметiнiң 1997 жылғы
10 желтоқсандағы N 1732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P971732_ </w:t>
      </w:r>
      <w:r>
        <w:rPr>
          <w:rFonts w:ascii="Times New Roman"/>
          <w:b w:val="false"/>
          <w:i w:val="false"/>
          <w:color w:val="000000"/>
          <w:sz w:val="28"/>
        </w:rPr>
        <w:t>
  қаулысына мынадай өзгерiс енгiзiлсiн:
     көрсетiлген қаулымен бекiтiлген Қазақстан Республикасы
Премьер-Министрiнiң Кеңсесi туралы ережеде:
     16-тармақтың күшi жойылған деп танылсын.
     Қазақстан Республикасының
         Премьер-Министрi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