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2840" w14:textId="0162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Облыстардың, Ақмола және Алматы қалалары әкiмдерiнiң жанындағы тәртiптiк кеңестер туралы үлгi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12 қарашадағы N 1547.
Күші жойылды - ҚР Үкіметінің 1999.03.10. N 218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Облыстардың, Ақмола және Алматы қалалары әкiмдерiнiң жанындағы тәртiптiк кеңестер туралы үлгi ереже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12 қарашадағы            </w:t>
      </w:r>
      <w:r>
        <w:br/>
      </w:r>
      <w:r>
        <w:rPr>
          <w:rFonts w:ascii="Times New Roman"/>
          <w:b w:val="false"/>
          <w:i w:val="false"/>
          <w:color w:val="000000"/>
          <w:sz w:val="28"/>
        </w:rPr>
        <w:t xml:space="preserve">
N 1547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Облыстардың, Ақмола және Алматы қалалары әкiмдерiнiң </w:t>
      </w:r>
      <w:r>
        <w:br/>
      </w:r>
      <w:r>
        <w:rPr>
          <w:rFonts w:ascii="Times New Roman"/>
          <w:b/>
          <w:i w:val="false"/>
          <w:color w:val="000000"/>
        </w:rPr>
        <w:t xml:space="preserve">
жанындағы тәртiптiк кеңестер туралы </w:t>
      </w:r>
      <w:r>
        <w:br/>
      </w:r>
      <w:r>
        <w:rPr>
          <w:rFonts w:ascii="Times New Roman"/>
          <w:b/>
          <w:i w:val="false"/>
          <w:color w:val="000000"/>
        </w:rPr>
        <w:t xml:space="preserve">
ҮЛГI ЕРЕЖЕЛЕР </w:t>
      </w:r>
    </w:p>
    <w:bookmarkEnd w:id="1"/>
    <w:p>
      <w:pPr>
        <w:spacing w:after="0"/>
        <w:ind w:left="0"/>
        <w:jc w:val="both"/>
      </w:pPr>
      <w:r>
        <w:rPr>
          <w:rFonts w:ascii="Times New Roman"/>
          <w:b w:val="false"/>
          <w:i w:val="false"/>
          <w:color w:val="000000"/>
          <w:sz w:val="28"/>
        </w:rPr>
        <w:t xml:space="preserve">      Осы Үлгi ереже облыстардың, Ақмола және Алматы қалалары әкiмдерiнiң жанындағы тәртiптiк кеңестердiң өкiлеттiгiн, қызметiн ұйымдастыру мен тәртiбiн айқындайды. </w:t>
      </w:r>
      <w:r>
        <w:br/>
      </w:r>
      <w:r>
        <w:rPr>
          <w:rFonts w:ascii="Times New Roman"/>
          <w:b w:val="false"/>
          <w:i w:val="false"/>
          <w:color w:val="000000"/>
          <w:sz w:val="28"/>
        </w:rPr>
        <w:t xml:space="preserve">
      1. Облыстардың, Ақмола және Алматы қалалары әкiмдерiнiң жанындағы тәртiптiк кеңестер (бұдан әрi - Кеңес) мемлекеттiк тәртiптi нығайту және жергiлiктi атқарушы органдардың лауазымды адамдарының жауапкершiлiгiн қамтамасыз ету мәселелерiн қарайтын консультативтiк-кеңесшi орган болып табылады. </w:t>
      </w:r>
      <w:r>
        <w:br/>
      </w:r>
      <w:r>
        <w:rPr>
          <w:rFonts w:ascii="Times New Roman"/>
          <w:b w:val="false"/>
          <w:i w:val="false"/>
          <w:color w:val="000000"/>
          <w:sz w:val="28"/>
        </w:rPr>
        <w:t xml:space="preserve">
      2. Кеңес өз қызметiнде заңдылық, объективтiлiк және әдiлеттiлiк принциптерiн басшылыққа алады. </w:t>
      </w:r>
      <w:r>
        <w:br/>
      </w:r>
      <w:r>
        <w:rPr>
          <w:rFonts w:ascii="Times New Roman"/>
          <w:b w:val="false"/>
          <w:i w:val="false"/>
          <w:color w:val="000000"/>
          <w:sz w:val="28"/>
        </w:rPr>
        <w:t xml:space="preserve">
      3. Кеңестiң негiзгi мiндеттерi мыналар болып табылады: </w:t>
      </w:r>
      <w:r>
        <w:br/>
      </w:r>
      <w:r>
        <w:rPr>
          <w:rFonts w:ascii="Times New Roman"/>
          <w:b w:val="false"/>
          <w:i w:val="false"/>
          <w:color w:val="000000"/>
          <w:sz w:val="28"/>
        </w:rPr>
        <w:t xml:space="preserve">
      1) тиiсiнше облыстың, Ақмола және Алматы қалаларының әкiмiнiң (бұдан әрi - әкiм) қарауына тәртiптiк терiс қылықтарға, соның iшiнде билiк пен қызмет бабын асыра пайдалануға, қызмет этикасы ережелерiн бұзуға жол берген жергiлiктi атқарушы органдардың лауазымды адамдарын тәртiптiк жауапқа тарту жөнiнде ұсыныстар енгiзу; </w:t>
      </w:r>
      <w:r>
        <w:br/>
      </w:r>
      <w:r>
        <w:rPr>
          <w:rFonts w:ascii="Times New Roman"/>
          <w:b w:val="false"/>
          <w:i w:val="false"/>
          <w:color w:val="000000"/>
          <w:sz w:val="28"/>
        </w:rPr>
        <w:t xml:space="preserve">
      2) әкiм үшiн тиiстi әкiмшiлiк-аумақтық бiрлiк шегiнде мемлекеттiк тәртiптi нығайту, жергiлiктi атқарушы органдардың маслихаттар аппараттарының лауазымды адамдарының мемлекеттiк қызмет туралы заң талаптары мен қызмет этикасы ережелерiн сақтауын қамтамасыз ету жөнiнде ұсынымдар мен ұсыныстарды талдап жасау; </w:t>
      </w:r>
      <w:r>
        <w:br/>
      </w:r>
      <w:r>
        <w:rPr>
          <w:rFonts w:ascii="Times New Roman"/>
          <w:b w:val="false"/>
          <w:i w:val="false"/>
          <w:color w:val="000000"/>
          <w:sz w:val="28"/>
        </w:rPr>
        <w:t xml:space="preserve">
      3) жергiлiктi атқарушы органдардың, маслихаттар аппараттарының лауазымды адамдарының билiктi немесе қызмет бабын асыра пайдалану фактiлерi туралы азаматтардың өтiнiш-арыздарын, бұқаралық ақпарат құралдарының хабарламаларын қарау; </w:t>
      </w:r>
      <w:r>
        <w:br/>
      </w:r>
      <w:r>
        <w:rPr>
          <w:rFonts w:ascii="Times New Roman"/>
          <w:b w:val="false"/>
          <w:i w:val="false"/>
          <w:color w:val="000000"/>
          <w:sz w:val="28"/>
        </w:rPr>
        <w:t xml:space="preserve">
      4) Қазақстан Республикасының Жоғарғы тәртiптiк кеңесiнiң қарауына мемлекеттiк тәртiптi нығайтуға және мемлекеттiк қызметтiң жұмыс iстеуiнiң пәрмендiлiгiн арттыруға бағытталған ұсыныстарды енгiзу. </w:t>
      </w:r>
      <w:r>
        <w:br/>
      </w:r>
      <w:r>
        <w:rPr>
          <w:rFonts w:ascii="Times New Roman"/>
          <w:b w:val="false"/>
          <w:i w:val="false"/>
          <w:color w:val="000000"/>
          <w:sz w:val="28"/>
        </w:rPr>
        <w:t xml:space="preserve">
      4. Кеңестiң құрамын әкiм құрады және ол Төраға мен Кеңес мүшелерiнен тұрады, олар: мәслихат депутаттары, жергiлiктi жұртшылықтың беделдi өкiлдерi, лауазымы бойынша - облыс (Ақмола және Алматы қалаларының) прокуроры, аумақтық әдiлет басқармасының бастығы. </w:t>
      </w:r>
      <w:r>
        <w:br/>
      </w:r>
      <w:r>
        <w:rPr>
          <w:rFonts w:ascii="Times New Roman"/>
          <w:b w:val="false"/>
          <w:i w:val="false"/>
          <w:color w:val="000000"/>
          <w:sz w:val="28"/>
        </w:rPr>
        <w:t xml:space="preserve">
      Кеңес Төрағасын Республиканың Жоғары тәртiптiк кеңесi Төрағасымен алдын ала келiскеннен кейiн әкiм тағайындайды. </w:t>
      </w:r>
      <w:r>
        <w:br/>
      </w:r>
      <w:r>
        <w:rPr>
          <w:rFonts w:ascii="Times New Roman"/>
          <w:b w:val="false"/>
          <w:i w:val="false"/>
          <w:color w:val="000000"/>
          <w:sz w:val="28"/>
        </w:rPr>
        <w:t xml:space="preserve">
      Кеңес Төрағасының лауазымы мемлекеттiк қызметшi лауазымы болып табылады. </w:t>
      </w:r>
      <w:r>
        <w:br/>
      </w:r>
      <w:r>
        <w:rPr>
          <w:rFonts w:ascii="Times New Roman"/>
          <w:b w:val="false"/>
          <w:i w:val="false"/>
          <w:color w:val="000000"/>
          <w:sz w:val="28"/>
        </w:rPr>
        <w:t xml:space="preserve">
      Кеңес мүшелерi өз мiндеттерiн қоғамдық негiзде жүзеге асырады. </w:t>
      </w:r>
      <w:r>
        <w:br/>
      </w:r>
      <w:r>
        <w:rPr>
          <w:rFonts w:ascii="Times New Roman"/>
          <w:b w:val="false"/>
          <w:i w:val="false"/>
          <w:color w:val="000000"/>
          <w:sz w:val="28"/>
        </w:rPr>
        <w:t xml:space="preserve">
      5. Кеңес Төрағасы: </w:t>
      </w:r>
      <w:r>
        <w:br/>
      </w:r>
      <w:r>
        <w:rPr>
          <w:rFonts w:ascii="Times New Roman"/>
          <w:b w:val="false"/>
          <w:i w:val="false"/>
          <w:color w:val="000000"/>
          <w:sz w:val="28"/>
        </w:rPr>
        <w:t xml:space="preserve">
      1) Кеңестiң жеке құрамы туралы ұсынысты әкiмнiң қарауына енгiзедi; </w:t>
      </w:r>
      <w:r>
        <w:br/>
      </w:r>
      <w:r>
        <w:rPr>
          <w:rFonts w:ascii="Times New Roman"/>
          <w:b w:val="false"/>
          <w:i w:val="false"/>
          <w:color w:val="000000"/>
          <w:sz w:val="28"/>
        </w:rPr>
        <w:t xml:space="preserve">
      2) Кеңес қызметiн ұйымдастырады және оған басшылық жасайды; </w:t>
      </w:r>
      <w:r>
        <w:br/>
      </w:r>
      <w:r>
        <w:rPr>
          <w:rFonts w:ascii="Times New Roman"/>
          <w:b w:val="false"/>
          <w:i w:val="false"/>
          <w:color w:val="000000"/>
          <w:sz w:val="28"/>
        </w:rPr>
        <w:t xml:space="preserve">
      3) Кеңес отырыстарының күн тәртiбiн белгiлейдi; </w:t>
      </w:r>
      <w:r>
        <w:br/>
      </w:r>
      <w:r>
        <w:rPr>
          <w:rFonts w:ascii="Times New Roman"/>
          <w:b w:val="false"/>
          <w:i w:val="false"/>
          <w:color w:val="000000"/>
          <w:sz w:val="28"/>
        </w:rPr>
        <w:t xml:space="preserve">
      4) Кеңес отырысын шақырады және оған төрағалық етедi. Кеңес Төрағасы болмағанда отырыстарда оның өкiлеттiгi бойынша Кеңес мүшелерiнiң бiрi төрағалық етедi; </w:t>
      </w:r>
      <w:r>
        <w:br/>
      </w:r>
      <w:r>
        <w:rPr>
          <w:rFonts w:ascii="Times New Roman"/>
          <w:b w:val="false"/>
          <w:i w:val="false"/>
          <w:color w:val="000000"/>
          <w:sz w:val="28"/>
        </w:rPr>
        <w:t xml:space="preserve">
      5) Кеңес мүшелерiнiң арасынан Кеңес отырысында қаралатын нақты мәселе бойынша баяндамашыны белгiлейдi; </w:t>
      </w:r>
      <w:r>
        <w:br/>
      </w:r>
      <w:r>
        <w:rPr>
          <w:rFonts w:ascii="Times New Roman"/>
          <w:b w:val="false"/>
          <w:i w:val="false"/>
          <w:color w:val="000000"/>
          <w:sz w:val="28"/>
        </w:rPr>
        <w:t xml:space="preserve">
      6) республиканың Жоғарғы тәртiптiк кеңесiнiң алдында Кеңес жұмысының қорытындылары туралы жүйелi түрде есеп бередi; </w:t>
      </w:r>
      <w:r>
        <w:br/>
      </w:r>
      <w:r>
        <w:rPr>
          <w:rFonts w:ascii="Times New Roman"/>
          <w:b w:val="false"/>
          <w:i w:val="false"/>
          <w:color w:val="000000"/>
          <w:sz w:val="28"/>
        </w:rPr>
        <w:t xml:space="preserve">
      7) оқтын-оқтын (жарты жылда бiр рет) Кеңес жұмысының қорытындылары туралы әкiмге хабарлап отырады; </w:t>
      </w:r>
      <w:r>
        <w:br/>
      </w:r>
      <w:r>
        <w:rPr>
          <w:rFonts w:ascii="Times New Roman"/>
          <w:b w:val="false"/>
          <w:i w:val="false"/>
          <w:color w:val="000000"/>
          <w:sz w:val="28"/>
        </w:rPr>
        <w:t xml:space="preserve">
      8) Кеңестiң регламентiн оның бекiтуiне ұсынады; </w:t>
      </w:r>
      <w:r>
        <w:br/>
      </w:r>
      <w:r>
        <w:rPr>
          <w:rFonts w:ascii="Times New Roman"/>
          <w:b w:val="false"/>
          <w:i w:val="false"/>
          <w:color w:val="000000"/>
          <w:sz w:val="28"/>
        </w:rPr>
        <w:t xml:space="preserve">
      9) осы үлгi ережеде, заңдарда, Кеңес Регламентiнде көзделген өзге өкiлеттiктердi жүзеге асырады. </w:t>
      </w:r>
      <w:r>
        <w:br/>
      </w:r>
      <w:r>
        <w:rPr>
          <w:rFonts w:ascii="Times New Roman"/>
          <w:b w:val="false"/>
          <w:i w:val="false"/>
          <w:color w:val="000000"/>
          <w:sz w:val="28"/>
        </w:rPr>
        <w:t xml:space="preserve">
      6. Кеңес отырыстары: </w:t>
      </w:r>
      <w:r>
        <w:br/>
      </w:r>
      <w:r>
        <w:rPr>
          <w:rFonts w:ascii="Times New Roman"/>
          <w:b w:val="false"/>
          <w:i w:val="false"/>
          <w:color w:val="000000"/>
          <w:sz w:val="28"/>
        </w:rPr>
        <w:t xml:space="preserve">
      1) оларға Кеңес мүшелерiнiң жалпы санының кемiнде үштен екiсi қатысса, заңды деп есептеледi; </w:t>
      </w:r>
      <w:r>
        <w:br/>
      </w:r>
      <w:r>
        <w:rPr>
          <w:rFonts w:ascii="Times New Roman"/>
          <w:b w:val="false"/>
          <w:i w:val="false"/>
          <w:color w:val="000000"/>
          <w:sz w:val="28"/>
        </w:rPr>
        <w:t xml:space="preserve">
      2) қажеттiлiгiне қарай, бiрақ жылына кемiнде төрт рет өткiзiледi; </w:t>
      </w:r>
      <w:r>
        <w:br/>
      </w:r>
      <w:r>
        <w:rPr>
          <w:rFonts w:ascii="Times New Roman"/>
          <w:b w:val="false"/>
          <w:i w:val="false"/>
          <w:color w:val="000000"/>
          <w:sz w:val="28"/>
        </w:rPr>
        <w:t xml:space="preserve">
      3) ашық түрде өткiзiледi. Қажет болған жағдайда, егер мәселенi қарау мемлекеттiк құпияларға қатысты болса, онда Кеңес Төрағасының шешiмi бойынша жабық отырыстар жүргiзiлуi мүмкiн. </w:t>
      </w:r>
      <w:r>
        <w:br/>
      </w:r>
      <w:r>
        <w:rPr>
          <w:rFonts w:ascii="Times New Roman"/>
          <w:b w:val="false"/>
          <w:i w:val="false"/>
          <w:color w:val="000000"/>
          <w:sz w:val="28"/>
        </w:rPr>
        <w:t xml:space="preserve">
      7. Кеңес шешiмдерi отырысқа қатысып отырған Кеңес мүшелерiнiң жалпы санының жай көпшiлiк даусымен қабылдайды. Дауыстар тең болған кезде төрағалық етушiнiң дауысы шешушi дауыс болып табылады. </w:t>
      </w:r>
      <w:r>
        <w:br/>
      </w:r>
      <w:r>
        <w:rPr>
          <w:rFonts w:ascii="Times New Roman"/>
          <w:b w:val="false"/>
          <w:i w:val="false"/>
          <w:color w:val="000000"/>
          <w:sz w:val="28"/>
        </w:rPr>
        <w:t xml:space="preserve">
      8. Кеңес өз құзыретiнiң шегiнде: </w:t>
      </w:r>
      <w:r>
        <w:br/>
      </w:r>
      <w:r>
        <w:rPr>
          <w:rFonts w:ascii="Times New Roman"/>
          <w:b w:val="false"/>
          <w:i w:val="false"/>
          <w:color w:val="000000"/>
          <w:sz w:val="28"/>
        </w:rPr>
        <w:t xml:space="preserve">
      1) өз отырыстарында жергiлiктi атқарушы органдардың басшыларын тыңдауға; </w:t>
      </w:r>
      <w:r>
        <w:br/>
      </w:r>
      <w:r>
        <w:rPr>
          <w:rFonts w:ascii="Times New Roman"/>
          <w:b w:val="false"/>
          <w:i w:val="false"/>
          <w:color w:val="000000"/>
          <w:sz w:val="28"/>
        </w:rPr>
        <w:t xml:space="preserve">
      2) жергiлiктi атқарушы органдардан, мәслихаттар аппараттарынан, Республика Президентiне тiкелей бағынысты және есеп беретiн мемлекеттiк органдардың және орталық атқарушы органдардың аумақтық бөлiмшелерiнен, сондай-ақ ұйымдардан қажеттi құжаттарды, материалдар мен ақпараттарды сұратуға; </w:t>
      </w:r>
      <w:r>
        <w:br/>
      </w:r>
      <w:r>
        <w:rPr>
          <w:rFonts w:ascii="Times New Roman"/>
          <w:b w:val="false"/>
          <w:i w:val="false"/>
          <w:color w:val="000000"/>
          <w:sz w:val="28"/>
        </w:rPr>
        <w:t xml:space="preserve">
      3) жергiлiктi атқарушы органдарға, мәслихаттар аппараттарына орындауға мiндеттi тапсырмалар беруге; </w:t>
      </w:r>
      <w:r>
        <w:br/>
      </w:r>
      <w:r>
        <w:rPr>
          <w:rFonts w:ascii="Times New Roman"/>
          <w:b w:val="false"/>
          <w:i w:val="false"/>
          <w:color w:val="000000"/>
          <w:sz w:val="28"/>
        </w:rPr>
        <w:t xml:space="preserve">
      4) тиiстi лауазымды адамдардан ауызша және жазбаша түсiнiктемелер талап етуге; </w:t>
      </w:r>
      <w:r>
        <w:br/>
      </w:r>
      <w:r>
        <w:rPr>
          <w:rFonts w:ascii="Times New Roman"/>
          <w:b w:val="false"/>
          <w:i w:val="false"/>
          <w:color w:val="000000"/>
          <w:sz w:val="28"/>
        </w:rPr>
        <w:t xml:space="preserve">
      5) тиiстi жергiлiктi атқарушы органдардың, мәслихаттар аппараттарының басшыларынан мемлекеттiк қызметшiлердiң билiктi немесе қызмет бабын асыра пайдалануы, қызмет этикасы ережелерiн бұзуы фактiлерi бойынша тексерiстер мен қызметтен тексерулер жүргiзудi талап етуге; </w:t>
      </w:r>
      <w:r>
        <w:br/>
      </w:r>
      <w:r>
        <w:rPr>
          <w:rFonts w:ascii="Times New Roman"/>
          <w:b w:val="false"/>
          <w:i w:val="false"/>
          <w:color w:val="000000"/>
          <w:sz w:val="28"/>
        </w:rPr>
        <w:t xml:space="preserve">
      6) штаттан тыс инспекторлар ретiнде жергiлiктi жұртшылықтың беделдi және кәсiби даярлығы бар өкiлдерiн тексерiстер, қызметтiк тексерулер жүргiзуге қатысу үшiн тартуға құқылы. </w:t>
      </w:r>
      <w:r>
        <w:br/>
      </w:r>
      <w:r>
        <w:rPr>
          <w:rFonts w:ascii="Times New Roman"/>
          <w:b w:val="false"/>
          <w:i w:val="false"/>
          <w:color w:val="000000"/>
          <w:sz w:val="28"/>
        </w:rPr>
        <w:t xml:space="preserve">
      9. Кеңес жергiлiктi атқарушы органдар басшыларының, олардың орынбасарларының, аталған органдардың, мәслихаттардың лауазымды адамдарының тәртiптiк iстерiн қарайды. </w:t>
      </w:r>
      <w:r>
        <w:br/>
      </w:r>
      <w:r>
        <w:rPr>
          <w:rFonts w:ascii="Times New Roman"/>
          <w:b w:val="false"/>
          <w:i w:val="false"/>
          <w:color w:val="000000"/>
          <w:sz w:val="28"/>
        </w:rPr>
        <w:t xml:space="preserve">
      10. Азаматтардың өтiнiш-арыздарын, бұқаралық ақпарат құралдарының хабарламаларын қарау қорытындылары бойынша Кеңес мүшелерiнiң тексеру жүргiзуi туралы шешiм қабылдауы не оны жүргiзуi жергiлiктi өкiлеттi атқарушы органға немесе лауазымды адамға тексеру қорытындылары туралы Кеңес алдында мiндеттi есеп беретiн етiп тапсыруы мүмкiн. </w:t>
      </w:r>
      <w:r>
        <w:br/>
      </w:r>
      <w:r>
        <w:rPr>
          <w:rFonts w:ascii="Times New Roman"/>
          <w:b w:val="false"/>
          <w:i w:val="false"/>
          <w:color w:val="000000"/>
          <w:sz w:val="28"/>
        </w:rPr>
        <w:t xml:space="preserve">
      11. Кеңес қарауға қабылдаған тәртiптiк iс екi апта мерзiмде қаралуға тиiс. </w:t>
      </w:r>
      <w:r>
        <w:br/>
      </w:r>
      <w:r>
        <w:rPr>
          <w:rFonts w:ascii="Times New Roman"/>
          <w:b w:val="false"/>
          <w:i w:val="false"/>
          <w:color w:val="000000"/>
          <w:sz w:val="28"/>
        </w:rPr>
        <w:t xml:space="preserve">
      Кеңес отырысында тәртiптiк iстi қарағанға дейiн iске қатысы бар жағдайлар мен мәлiметтерге алдын ала тексеру жүргiзiледi, тәртiптiк жауапқа тартылып отырған адамнан жазбаша түсiнiктеме алынады. </w:t>
      </w:r>
      <w:r>
        <w:br/>
      </w:r>
      <w:r>
        <w:rPr>
          <w:rFonts w:ascii="Times New Roman"/>
          <w:b w:val="false"/>
          <w:i w:val="false"/>
          <w:color w:val="000000"/>
          <w:sz w:val="28"/>
        </w:rPr>
        <w:t xml:space="preserve">
      Кеңес отырысында тәртiптiк iстi қарау, әдетте, тәртiптiк жауапқа тартылып отырған адамның қатысуымен жүргiзiледi. </w:t>
      </w:r>
      <w:r>
        <w:br/>
      </w:r>
      <w:r>
        <w:rPr>
          <w:rFonts w:ascii="Times New Roman"/>
          <w:b w:val="false"/>
          <w:i w:val="false"/>
          <w:color w:val="000000"/>
          <w:sz w:val="28"/>
        </w:rPr>
        <w:t xml:space="preserve">
      12. Тәртiптiк iстi қарау қорытындылары бойынша Кеңес мынадай шешiмдердiң бiрiн қабылдай алады: </w:t>
      </w:r>
      <w:r>
        <w:br/>
      </w:r>
      <w:r>
        <w:rPr>
          <w:rFonts w:ascii="Times New Roman"/>
          <w:b w:val="false"/>
          <w:i w:val="false"/>
          <w:color w:val="000000"/>
          <w:sz w:val="28"/>
        </w:rPr>
        <w:t xml:space="preserve">
      1) Әкiмге немесе жергiлiктi атқарушы органдардың, мәслихаттар аппараттарының басшыларына тиiстi тәртiптiк жаза қолдануды ұсыну; </w:t>
      </w:r>
      <w:r>
        <w:br/>
      </w:r>
      <w:r>
        <w:rPr>
          <w:rFonts w:ascii="Times New Roman"/>
          <w:b w:val="false"/>
          <w:i w:val="false"/>
          <w:color w:val="000000"/>
          <w:sz w:val="28"/>
        </w:rPr>
        <w:t xml:space="preserve">
      2) мән-жайы бойынша шешiм қабылдау үшiн тәртiптiк iс материалдарын құзыреттi мемлекеттiк органның немесе лауазымды адамның қарауына жiберу; </w:t>
      </w:r>
      <w:r>
        <w:br/>
      </w:r>
      <w:r>
        <w:rPr>
          <w:rFonts w:ascii="Times New Roman"/>
          <w:b w:val="false"/>
          <w:i w:val="false"/>
          <w:color w:val="000000"/>
          <w:sz w:val="28"/>
        </w:rPr>
        <w:t xml:space="preserve">
      3) тәртiптiк iстi тоқтату. </w:t>
      </w:r>
      <w:r>
        <w:br/>
      </w:r>
      <w:r>
        <w:rPr>
          <w:rFonts w:ascii="Times New Roman"/>
          <w:b w:val="false"/>
          <w:i w:val="false"/>
          <w:color w:val="000000"/>
          <w:sz w:val="28"/>
        </w:rPr>
        <w:t xml:space="preserve">
      13. Мемлекеттiк қызметшiнiң iс-әрекетiнде қылмыс белгiлерi болған кезде, Кеңес бұл қызметшiнi заңдарда белгiленген тәртiппен қылмыстық жауапқа тарту туралы мәселенi шешу үшiн, тиiстi құжаттар мен материалдарды тиiсiнше облыстың, Ақмола және Алматы қалаларының әкiмiне жiбередi. </w:t>
      </w:r>
      <w:r>
        <w:br/>
      </w:r>
      <w:r>
        <w:rPr>
          <w:rFonts w:ascii="Times New Roman"/>
          <w:b w:val="false"/>
          <w:i w:val="false"/>
          <w:color w:val="000000"/>
          <w:sz w:val="28"/>
        </w:rPr>
        <w:t xml:space="preserve">
      14. Әкiм немесе Кеңес Төрағасы Кеңес шешiмiмен келiспеген жағдайда тиiстi ұсыныспен Республиканың Жоғары тәртiптiк кеңесiне жүгiне алады. </w:t>
      </w:r>
      <w:r>
        <w:br/>
      </w:r>
      <w:r>
        <w:rPr>
          <w:rFonts w:ascii="Times New Roman"/>
          <w:b w:val="false"/>
          <w:i w:val="false"/>
          <w:color w:val="000000"/>
          <w:sz w:val="28"/>
        </w:rPr>
        <w:t xml:space="preserve">
      15. Кеңес қызметiнiң тәртiбi, оның iшiнде тәртiптiк iстердi қарау тәртiбi осы Үлгi ережемен қатар, Республика заңдарымен және Кеңес Регламентiмен айқындалады. </w:t>
      </w:r>
      <w:r>
        <w:br/>
      </w:r>
      <w:r>
        <w:rPr>
          <w:rFonts w:ascii="Times New Roman"/>
          <w:b w:val="false"/>
          <w:i w:val="false"/>
          <w:color w:val="000000"/>
          <w:sz w:val="28"/>
        </w:rPr>
        <w:t xml:space="preserve">
      16. Кеңес қызметiн ақпараттық-талдау, ұйымдық және материалдық-техникалық қамтамасыз етудi әкiм аппаратының тиiстi құрылымдық бөлiмшелерi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