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6ba7" w14:textId="ff36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Республикасына сигарет штрангiсiнiң нығыздалу тығыздығын анықтау үшiн иондаушы сәулелену көздерiн әкелу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23 маусымдағы N 1005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қаулысына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  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"Алматы темекi фабрикасы" акционерлiк қоғамына ЛНИ
ЭЛЕКТРОНИКС СА (Швейцария) мен ФИЛИП МОРРИС инженерлiк қызметi
арасындағы 1997 жылдың 26 ақпанындағы N 96-112 келiсiм-шартына сай
Қазақстан Республикасына сигарет штрангiсiнiң нығыздалу-тығыздылығын
анықтайтын аспапқа пайдаланылатын қуаты 20 мКюри стронций - 90 (СЭҚ
ТН коды 2844.40000) негiзiндегi иондаушы сәулелену көзiн әкелуге
рұқсат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және сауда министрлiгi
белгiленген тәртiпте лицензия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Аталған иондаушы сәулелену көздерiнiң пайдалану қауiпсiздiгiне
бақылау жасау Қазақстан Республикасының Ғылым министрлiгi - Ғылым
академиясы жанындағы Атом энергиясы жөнiндегi агенттiгiне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