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74b3" w14:textId="6487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академиялық аграрлық зерттеулер орталығының ғылыми ұйымдары мен тәжiрибе шаруашылықтары желiлерiн жетiлдiру туралы</w:t>
      </w:r>
    </w:p>
    <w:p>
      <w:pPr>
        <w:spacing w:after="0"/>
        <w:ind w:left="0"/>
        <w:jc w:val="both"/>
      </w:pPr>
      <w:r>
        <w:rPr>
          <w:rFonts w:ascii="Times New Roman"/>
          <w:b w:val="false"/>
          <w:i w:val="false"/>
          <w:color w:val="000000"/>
          <w:sz w:val="28"/>
        </w:rPr>
        <w:t>Қазақстан Республикасы Үкiметiнiң Қаулысы 1996 жылғы 31 қазан N 1322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Ұлттық академиялық аграрлық
зерттеулер орталығының ғылыми ұйымдары мен тәжiрибе шаруашылықтары
желiлерiн жетiлдiру және агроөнеркәсiп кешенi дамуының басымдығына
сәйкес олардың қызметiнiң бағыттарын нақтылау мақсатында Қазақстан
Республикасының Үкiметi қаулы етедi:
</w:t>
      </w:r>
      <w:r>
        <w:br/>
      </w:r>
      <w:r>
        <w:rPr>
          <w:rFonts w:ascii="Times New Roman"/>
          <w:b w:val="false"/>
          <w:i w:val="false"/>
          <w:color w:val="000000"/>
          <w:sz w:val="28"/>
        </w:rPr>
        <w:t>
          1. Қазақстан Республикасының Ғылым министрлiгi - Ғылым
академиясының:
</w:t>
      </w:r>
      <w:r>
        <w:br/>
      </w:r>
      <w:r>
        <w:rPr>
          <w:rFonts w:ascii="Times New Roman"/>
          <w:b w:val="false"/>
          <w:i w:val="false"/>
          <w:color w:val="000000"/>
          <w:sz w:val="28"/>
        </w:rPr>
        <w:t>
          "Қазақауылшармеханикаландыру" ғылыми-өндiрiстiк бiрлестiгiне
және Қазақ су шаруашылығы ғылыми-зерттеу институтының Алматы кешендi
бөлiмiне, ал осы институттың Павлодардағы радиоизотоп лабораториясын
- Павлодар ауыл шаруашылығы ғылыми-зерттеу институтына
перспективалық тақырыптарымен, негiзгi құралдарымен, приборлары және
жабдықтарымен Қазақтың агроөнеркәсiп кешенiндегi еңбектi қорғау
және экология ғылыми-зерттеу институтын;
</w:t>
      </w:r>
      <w:r>
        <w:br/>
      </w:r>
      <w:r>
        <w:rPr>
          <w:rFonts w:ascii="Times New Roman"/>
          <w:b w:val="false"/>
          <w:i w:val="false"/>
          <w:color w:val="000000"/>
          <w:sz w:val="28"/>
        </w:rPr>
        <w:t>
          Атырау ауыл шаруашылығы ғылыми-зерттеу институтына
перспективалық тақырыптарымен, приборлары және жабдықтарымен, ал
қалған негiзгi құралдарын - коммуналдық меншiкке бере отырып
Маңғыстау облыстық мемлекеттiк ауыл шаруашылығы тәжiрибе станциясын;
</w:t>
      </w:r>
      <w:r>
        <w:br/>
      </w:r>
      <w:r>
        <w:rPr>
          <w:rFonts w:ascii="Times New Roman"/>
          <w:b w:val="false"/>
          <w:i w:val="false"/>
          <w:color w:val="000000"/>
          <w:sz w:val="28"/>
        </w:rPr>
        <w:t>
          Арал өңiрi ауыл шаруашылығы және агроэкология ғылыми-зерттеу
институтына перспективалық тақырыптарымен, негiзгi құралдарымен
приборлары және жабдықтарымен бере отырып Қызылқұм орман тәжiрибе
станциясын;
</w:t>
      </w:r>
      <w:r>
        <w:br/>
      </w:r>
      <w:r>
        <w:rPr>
          <w:rFonts w:ascii="Times New Roman"/>
          <w:b w:val="false"/>
          <w:i w:val="false"/>
          <w:color w:val="000000"/>
          <w:sz w:val="28"/>
        </w:rPr>
        <w:t>
          Қазақ мал дәрiгерлiк ғылыми-зерттеу институтының Ақмола мал
дәрiгерлiк ғылыми-зерттеу станциясына перспективалық тақырыптарымен,
негiзгi құралдарымен, приборлары және жабдықтарымен бере отырып
Қазақ мал дәрiгерлiк ғылыми-зерттеу институтының Қазақ құс аурулары
жөнiндегi лабораториясын;
</w:t>
      </w:r>
      <w:r>
        <w:br/>
      </w:r>
      <w:r>
        <w:rPr>
          <w:rFonts w:ascii="Times New Roman"/>
          <w:b w:val="false"/>
          <w:i w:val="false"/>
          <w:color w:val="000000"/>
          <w:sz w:val="28"/>
        </w:rPr>
        <w:t>
          Қазақ агроөнеркәсiп экономикасы және ұйымдастыру ғылыми-зерттеу
институтына перспективалық тақырыптарымен, негiзгi құралдары және
жабдықтарымен бере отырып Қазақ ауыл шаруашылық ғылым академиясының
Есептеу орталығын тарату жөнiндегi;
</w:t>
      </w:r>
      <w:r>
        <w:br/>
      </w:r>
      <w:r>
        <w:rPr>
          <w:rFonts w:ascii="Times New Roman"/>
          <w:b w:val="false"/>
          <w:i w:val="false"/>
          <w:color w:val="000000"/>
          <w:sz w:val="28"/>
        </w:rPr>
        <w:t>
          Қазақ балық шаруашылығы ғылыми-зерттеу институтының Солтүстiк
Қазақстан бөлiмшесiн осы институттың тiрек пунктi етiп;
</w:t>
      </w:r>
      <w:r>
        <w:br/>
      </w:r>
      <w:r>
        <w:rPr>
          <w:rFonts w:ascii="Times New Roman"/>
          <w:b w:val="false"/>
          <w:i w:val="false"/>
          <w:color w:val="000000"/>
          <w:sz w:val="28"/>
        </w:rPr>
        <w:t>
          Қазақ балық шаруашылығы ғылыми-зерттеу институтының Арал балық
шаруашылығы кешендi лабораториясын осы институттың Арал бөлiмшесi
етiп;
</w:t>
      </w:r>
      <w:r>
        <w:br/>
      </w:r>
      <w:r>
        <w:rPr>
          <w:rFonts w:ascii="Times New Roman"/>
          <w:b w:val="false"/>
          <w:i w:val="false"/>
          <w:color w:val="000000"/>
          <w:sz w:val="28"/>
        </w:rPr>
        <w:t>
          "Қазақстан ауыл шаруашылығының ғылыми жаршысы" журналын
"Бастау" ғылыми-баспа орталығы етiп жаңарту жолымен қайта құру
жөнiндегi ұсынысы қабылдансын.
</w:t>
      </w:r>
      <w:r>
        <w:br/>
      </w:r>
      <w:r>
        <w:rPr>
          <w:rFonts w:ascii="Times New Roman"/>
          <w:b w:val="false"/>
          <w:i w:val="false"/>
          <w:color w:val="000000"/>
          <w:sz w:val="28"/>
        </w:rPr>
        <w:t>
          Аталған ғылыми ұйымдар мен тәжiрибе шаруашылықтарын қайта құру
Қазақстан Республикасының Ұлттық академиялық аграрлық зерттеулер
орталығына белгiленген бюджет қаражаты шегiнде жүргiзiлсiн.
</w:t>
      </w:r>
      <w:r>
        <w:br/>
      </w:r>
      <w:r>
        <w:rPr>
          <w:rFonts w:ascii="Times New Roman"/>
          <w:b w:val="false"/>
          <w:i w:val="false"/>
          <w:color w:val="000000"/>
          <w:sz w:val="28"/>
        </w:rPr>
        <w:t>
          Ұлттық академиялық аграрлық зерттеулер орталығы аталған ғылыми
ұйымдарды тарату және қайта құру жөнiндегi жұмыстарды қолданылып
жүрген заңдарға сәйкес ұйымдастырсын.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және Қазақстан Республикасының
Жекешелендiру жөнiндегi мемлекеттiк комитетi:
</w:t>
      </w:r>
      <w:r>
        <w:br/>
      </w:r>
      <w:r>
        <w:rPr>
          <w:rFonts w:ascii="Times New Roman"/>
          <w:b w:val="false"/>
          <w:i w:val="false"/>
          <w:color w:val="000000"/>
          <w:sz w:val="28"/>
        </w:rPr>
        <w:t>
          Ақтөбе жөмшөп және жайылым тәжiрибе станциясын;
</w:t>
      </w:r>
      <w:r>
        <w:br/>
      </w:r>
      <w:r>
        <w:rPr>
          <w:rFonts w:ascii="Times New Roman"/>
          <w:b w:val="false"/>
          <w:i w:val="false"/>
          <w:color w:val="000000"/>
          <w:sz w:val="28"/>
        </w:rPr>
        <w:t>
          В.Р. Вильямс атындағы Қазақ егiншiлiк ғылыми-зерттеу
институтының Ақсу тәжiрибе шаруашылығын;
</w:t>
      </w:r>
      <w:r>
        <w:br/>
      </w:r>
      <w:r>
        <w:rPr>
          <w:rFonts w:ascii="Times New Roman"/>
          <w:b w:val="false"/>
          <w:i w:val="false"/>
          <w:color w:val="000000"/>
          <w:sz w:val="28"/>
        </w:rPr>
        <w:t>
          "Алмалы" ғылыми өндiрiстiк бiрлестiгiнiң Балқаш тәжiрибе
алаңын;
</w:t>
      </w:r>
      <w:r>
        <w:br/>
      </w:r>
      <w:r>
        <w:rPr>
          <w:rFonts w:ascii="Times New Roman"/>
          <w:b w:val="false"/>
          <w:i w:val="false"/>
          <w:color w:val="000000"/>
          <w:sz w:val="28"/>
        </w:rPr>
        <w:t>
          Қазақ қаракөл шаруашылығы ғылыми-зерттеу институтының "Сүткент"
мемлекеттiк асыл тұқымды заводын;
</w:t>
      </w:r>
      <w:r>
        <w:br/>
      </w:r>
      <w:r>
        <w:rPr>
          <w:rFonts w:ascii="Times New Roman"/>
          <w:b w:val="false"/>
          <w:i w:val="false"/>
          <w:color w:val="000000"/>
          <w:sz w:val="28"/>
        </w:rPr>
        <w:t>
          Арал өңiрi ауыл шаруашылығы және агроэкология ғылыми-зерттеу
институтының бақша дақылдары мен картоп жөнiндегi Қызылорда тәжiрибе
шаруашылығын;
</w:t>
      </w:r>
      <w:r>
        <w:br/>
      </w:r>
      <w:r>
        <w:rPr>
          <w:rFonts w:ascii="Times New Roman"/>
          <w:b w:val="false"/>
          <w:i w:val="false"/>
          <w:color w:val="000000"/>
          <w:sz w:val="28"/>
        </w:rPr>
        <w:t>
          Атырау ауыл шаруашылығы ғылыми-зерттеу институтының тәжiрибе
шаруашылығын;
</w:t>
      </w:r>
      <w:r>
        <w:br/>
      </w:r>
      <w:r>
        <w:rPr>
          <w:rFonts w:ascii="Times New Roman"/>
          <w:b w:val="false"/>
          <w:i w:val="false"/>
          <w:color w:val="000000"/>
          <w:sz w:val="28"/>
        </w:rPr>
        <w:t>
          "Алмалы" ғылыми-өндiрiстiк бiрлестiгiнiң Мичурин атындағы
кеңшарын мемлекет иелiгiнен алу және жекешелендiру жөнiндегi
мәселенi қарайтын болсын.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Ұлттық
академиялық аграрлық зерттеулер орталығы өз құзырлары шегiнде, қажет
болған жағдайда жергiлiктi атқару органдарының қатысуымен екi ай
мерзiм iшiнде аталған ғылыми ұйымдар мен тәжiрибе шаруашылықтарын
тарату, қайта құру және беру жөнiндегi шараларды белгiленген
тәртiппен жүргiзсiн.
</w:t>
      </w:r>
      <w:r>
        <w:br/>
      </w:r>
      <w:r>
        <w:rPr>
          <w:rFonts w:ascii="Times New Roman"/>
          <w:b w:val="false"/>
          <w:i w:val="false"/>
          <w:color w:val="000000"/>
          <w:sz w:val="28"/>
        </w:rPr>
        <w:t>
          4. Қазақстан Республикасының Ғылым министрлiгi - Ғылым
</w:t>
      </w:r>
      <w:r>
        <w:rPr>
          <w:rFonts w:ascii="Times New Roman"/>
          <w:b w:val="false"/>
          <w:i w:val="false"/>
          <w:color w:val="000000"/>
          <w:sz w:val="28"/>
        </w:rPr>
        <w:t>
</w:t>
      </w:r>
    </w:p>
    <w:p>
      <w:pPr>
        <w:spacing w:after="0"/>
        <w:ind w:left="0"/>
        <w:jc w:val="left"/>
      </w:pPr>
      <w:r>
        <w:rPr>
          <w:rFonts w:ascii="Times New Roman"/>
          <w:b w:val="false"/>
          <w:i w:val="false"/>
          <w:color w:val="000000"/>
          <w:sz w:val="28"/>
        </w:rPr>
        <w:t>
академиясы Қазақстан Республикасының Әдiлет министрлiгiмен бiрлесе
отырып осы қаулыдан туындайтын өзгертулерге байланысты Қазақстан
Республикасы Үкiметiнiң шешiмдерiне өзгертулер енгiзу және күшiн
жойған деп тану туралы ұсыныстарды үш ай мерзiмде Қазақстан
Республикасының Үкiметiне енгiзетiн болсын.
     5. Осы қаулы жарияланған күнiнен бастап күшiне енедi.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