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4015" w14:textId="19640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1995 жылғы 21 наурыздағы N 311 қаулысына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20 қарашадағы N 1569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кәсiпорын туралы" Қазақстан Республикасы Президентiнiң 1995 жылғы 19 маусымдағы N 2335 Заң күшi бар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кәсiпорындары мен ұйымдарында қаржы және материалдық ресурстардың пайдаланылуын және сақталуын қамтамасыз етудi тәртiпке келтiру туралы" Қазақстан Республикасы Министрлер Кабинетiнiң 1995 жылғы 21 наурыздағы N 311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/Қазақстан Республикасының ПҮАЖ-ы, 1995 ., N 10, 116-бап/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екiншi абзацындағы "сондай-ақ осы кәсiпорындардың бас бухгалтерi қызметiн енгiзсiн" сөздерiнен кейiн "егер бұл кәсiпорындардың жарғыларына қайшы келмесе" сөздерiмен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