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6183" w14:textId="e206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борыштар бойынша есептеме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16 қарашадағы N 1553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металлургия комбинатының бюджетке төлемдерi
бойынша және тиiсiнше Қазақстан Республикасының экономикасын
жаңғырту қорының комбинат алдындағы берешектерiн қысқарту 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Қарағанды
металлургия комбинаты мен республикалық бюджет арасындағы
1995 жылғы 1 қазандағы жағдай бойынша бюджетке төлемдер
жөнiндегi 73 млн. /жетпiс үш миллион/ теңге сомасындағы
берешекке, аталған сома 1995 жылға арналған бюджеттiң кiрiс
және шығыс бөлiктерiнде көрсетiлiп, бiр жолғы есептеме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Қарағанды металлургия комбинаты: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экономикасын жаңғырту қорына 
дебиторлық берешегiн республикалық бюджетке кредиторлық
берешегiн өтеу есебiне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