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df87" w14:textId="eb5d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Теңiзшi паспорты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 қыркүйек 1994 ж. N 977. Күші жойылды - Қазақстан Республикасы Үкіметінің 2005 жылғы 18 қарашадағы N 1134 Қаулысымен</w:t>
      </w:r>
    </w:p>
    <w:p>
      <w:pPr>
        <w:spacing w:after="0"/>
        <w:ind w:left="0"/>
        <w:jc w:val="both"/>
      </w:pPr>
      <w:r>
        <w:rPr>
          <w:rFonts w:ascii="Times New Roman"/>
          <w:b w:val="false"/>
          <w:i w:val="false"/>
          <w:color w:val="ff0000"/>
          <w:sz w:val="28"/>
        </w:rPr>
        <w:t xml:space="preserve">      Ескерту. Күші жойылды - ҚР Үкіметінің 18.11.2005 </w:t>
      </w:r>
      <w:r>
        <w:rPr>
          <w:rFonts w:ascii="Times New Roman"/>
          <w:b w:val="false"/>
          <w:i w:val="false"/>
          <w:color w:val="ff0000"/>
          <w:sz w:val="28"/>
        </w:rPr>
        <w:t>N 1134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Берiлiп отырған Теңiзшi паспорты туралы ереже бекiтiлсiн және ол 1995 жылдың 1 қаңтарынан күшiне енгiзiлсiн. </w:t>
      </w:r>
      <w:r>
        <w:br/>
      </w:r>
      <w:r>
        <w:rPr>
          <w:rFonts w:ascii="Times New Roman"/>
          <w:b w:val="false"/>
          <w:i w:val="false"/>
          <w:color w:val="000000"/>
          <w:sz w:val="28"/>
        </w:rPr>
        <w:t xml:space="preserve">
      Қазақстан Республикасының Көлiк және коммуникациялар министрлiгi Сыртқы iстер министрлiгiнiң, Ұлттық қауiпсiздiк комитетiнiң және Iшкi iстер министрлiгiнiң келiсiмi бойынша теңiзшi паспортының үлгiсiн Қазақстан Республикасы Министрлер Кабинетiнiң бекiтуiне ұсынсын. </w:t>
      </w:r>
      <w:r>
        <w:br/>
      </w:r>
      <w:r>
        <w:rPr>
          <w:rFonts w:ascii="Times New Roman"/>
          <w:b w:val="false"/>
          <w:i w:val="false"/>
          <w:color w:val="000000"/>
          <w:sz w:val="28"/>
        </w:rPr>
        <w:t xml:space="preserve">
      2. СССР Министрлер Советiнiң 1974 жылғы 31 желтоқсандағы N 997 қаулысымен бекiтiлген Теңiзшi паспорты туралы ережеге сәйкес берiлген теңiзшi паспорттарын жаңаларымен ауыстыру 1996 жылдың 1 қаңтарына дейiн жүргiзiлетiн болсын. </w:t>
      </w:r>
      <w:r>
        <w:br/>
      </w:r>
      <w:r>
        <w:rPr>
          <w:rFonts w:ascii="Times New Roman"/>
          <w:b w:val="false"/>
          <w:i w:val="false"/>
          <w:color w:val="000000"/>
          <w:sz w:val="28"/>
        </w:rPr>
        <w:t xml:space="preserve">
      3. Қазақстан Республикасының Көлiк және коммуникациялар министрлiгi "Балық" мемлекеттiк акционерлiк компаниясының өтiнiмiн ескере отырып, теңiзшi паспорттары бланкiлерiнiң қажеттi санына тапсырыс жасайтын болсын.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 қыркүйектегi </w:t>
      </w:r>
      <w:r>
        <w:br/>
      </w:r>
      <w:r>
        <w:rPr>
          <w:rFonts w:ascii="Times New Roman"/>
          <w:b w:val="false"/>
          <w:i w:val="false"/>
          <w:color w:val="000000"/>
          <w:sz w:val="28"/>
        </w:rPr>
        <w:t xml:space="preserve">
                                          N 977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Теңiзшi паспорты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Теңiзшi паспорты шетелге баратын қазақстандық кемелерде немесе шетелдiк кемелерде жұмыс iстейтiн Қазақстан Республикасының азаматтарына берiледi. </w:t>
      </w:r>
      <w:r>
        <w:br/>
      </w:r>
      <w:r>
        <w:rPr>
          <w:rFonts w:ascii="Times New Roman"/>
          <w:b w:val="false"/>
          <w:i w:val="false"/>
          <w:color w:val="000000"/>
          <w:sz w:val="28"/>
        </w:rPr>
        <w:t xml:space="preserve">
      Теңiзшi паспорты шетелде де, сондай-ақ Қазақстан Республикасының шегiнде де оның иесiнiң жеке басын куәландыратын құжат болып табылады. </w:t>
      </w:r>
      <w:r>
        <w:br/>
      </w:r>
      <w:r>
        <w:rPr>
          <w:rFonts w:ascii="Times New Roman"/>
          <w:b w:val="false"/>
          <w:i w:val="false"/>
          <w:color w:val="000000"/>
          <w:sz w:val="28"/>
        </w:rPr>
        <w:t xml:space="preserve">
      2. Теңiзшi паспортының иесiне кеме құрамына кiрген адам ретiнде кемемен Қазақстан Республикасынан кетуiне және Қазақстан Республикасына келуiне, сол сияқты шетелде жүрген өзiнiң кемесiне жеке бара жатқанда Қазақстан Республикасынан шығуына және Қазақстан Республикасына дәл осындай тәртiппен келуiне рұқсат етiледi. </w:t>
      </w:r>
      <w:r>
        <w:br/>
      </w:r>
      <w:r>
        <w:rPr>
          <w:rFonts w:ascii="Times New Roman"/>
          <w:b w:val="false"/>
          <w:i w:val="false"/>
          <w:color w:val="000000"/>
          <w:sz w:val="28"/>
        </w:rPr>
        <w:t xml:space="preserve">
      3. Теңiзшi паспортында оның иесi Қазақстан Республикасының азаматы екендiгi көрсетiледi және паспорт иесiнiң жеке басы туралы төмендегiдей мәлiметтер келтiрiледi: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туған күнi, айы және жылы; </w:t>
      </w:r>
      <w:r>
        <w:br/>
      </w:r>
      <w:r>
        <w:rPr>
          <w:rFonts w:ascii="Times New Roman"/>
          <w:b w:val="false"/>
          <w:i w:val="false"/>
          <w:color w:val="000000"/>
          <w:sz w:val="28"/>
        </w:rPr>
        <w:t xml:space="preserve">
      туған жерi; </w:t>
      </w:r>
      <w:r>
        <w:br/>
      </w:r>
      <w:r>
        <w:rPr>
          <w:rFonts w:ascii="Times New Roman"/>
          <w:b w:val="false"/>
          <w:i w:val="false"/>
          <w:color w:val="000000"/>
          <w:sz w:val="28"/>
        </w:rPr>
        <w:t xml:space="preserve">
      белгiлерi; </w:t>
      </w:r>
      <w:r>
        <w:br/>
      </w:r>
      <w:r>
        <w:rPr>
          <w:rFonts w:ascii="Times New Roman"/>
          <w:b w:val="false"/>
          <w:i w:val="false"/>
          <w:color w:val="000000"/>
          <w:sz w:val="28"/>
        </w:rPr>
        <w:t xml:space="preserve">
      кеме мен кеме иесiнiң аты, өзiнiң атқаратын қызметi. </w:t>
      </w:r>
      <w:r>
        <w:br/>
      </w:r>
      <w:r>
        <w:rPr>
          <w:rFonts w:ascii="Times New Roman"/>
          <w:b w:val="false"/>
          <w:i w:val="false"/>
          <w:color w:val="000000"/>
          <w:sz w:val="28"/>
        </w:rPr>
        <w:t xml:space="preserve">
      1958 жылғы теңiзшiлердiң жеке басын ұлттық куәландыру туралы Конвенция мақсатына сай теңiзшi паспортында бұл құжаттың теңiзшiнiң жеке басын куәландыратын құжат екендiгi жазылады. </w:t>
      </w:r>
      <w:r>
        <w:br/>
      </w:r>
      <w:r>
        <w:rPr>
          <w:rFonts w:ascii="Times New Roman"/>
          <w:b w:val="false"/>
          <w:i w:val="false"/>
          <w:color w:val="000000"/>
          <w:sz w:val="28"/>
        </w:rPr>
        <w:t xml:space="preserve">
      Теңiзшi паспортында паспортты берген порттың (пароход шаруашылығының) аты, паспорттың берiлген уақыты мен қолданыс мерзiмi көрсетiледi, сондай-ақ паспорттың қолданыс мерзiмiнiң ұзартылғаны туралы, паспорт иесiнiң қызмет жағдайындағы өзгерiстер туралы, паспорт иесiнiң шетелге барғаны мен Қазақстан Республикасына қайтып оралғаны жөнiнде белгiлер соғылады. </w:t>
      </w:r>
      <w:r>
        <w:br/>
      </w:r>
      <w:r>
        <w:rPr>
          <w:rFonts w:ascii="Times New Roman"/>
          <w:b w:val="false"/>
          <w:i w:val="false"/>
          <w:color w:val="000000"/>
          <w:sz w:val="28"/>
        </w:rPr>
        <w:t xml:space="preserve">
      Теңiзшi паспортында паспорт иесiнiң фотосуретi мен қойылған қолы болады. </w:t>
      </w:r>
      <w:r>
        <w:br/>
      </w:r>
      <w:r>
        <w:rPr>
          <w:rFonts w:ascii="Times New Roman"/>
          <w:b w:val="false"/>
          <w:i w:val="false"/>
          <w:color w:val="000000"/>
          <w:sz w:val="28"/>
        </w:rPr>
        <w:t xml:space="preserve">
      Теңiзшiнiң паспортына бұдан басқа мәлiметтер енгiзуге болмайды. </w:t>
      </w:r>
      <w:r>
        <w:br/>
      </w:r>
      <w:r>
        <w:rPr>
          <w:rFonts w:ascii="Times New Roman"/>
          <w:b w:val="false"/>
          <w:i w:val="false"/>
          <w:color w:val="000000"/>
          <w:sz w:val="28"/>
        </w:rPr>
        <w:t xml:space="preserve">
      4. Теңiзшi паспорты бес жылға берiледi. Оның күшi бiр рет үш жылға ұзартылуы мүмкiн, ол уақыт бiткен соң паспорт ауыстырылуы керек. </w:t>
      </w:r>
      <w:r>
        <w:br/>
      </w:r>
      <w:r>
        <w:rPr>
          <w:rFonts w:ascii="Times New Roman"/>
          <w:b w:val="false"/>
          <w:i w:val="false"/>
          <w:color w:val="000000"/>
          <w:sz w:val="28"/>
        </w:rPr>
        <w:t xml:space="preserve">
      5. Теңiзшi паспортын алатын адамдар Қазақстан Республикасы азаматының паспортын өзiне теңiзшi паспортын берген жерге тапсырды. </w:t>
      </w:r>
      <w:r>
        <w:br/>
      </w:r>
      <w:r>
        <w:rPr>
          <w:rFonts w:ascii="Times New Roman"/>
          <w:b w:val="false"/>
          <w:i w:val="false"/>
          <w:color w:val="000000"/>
          <w:sz w:val="28"/>
        </w:rPr>
        <w:t xml:space="preserve">
      Қазақстан Республикасы азаматының паспорты иесiнiң өтiнiшi бойынша оған азаматтық хал актiлерiн тiркеу үшiн және басқа да қажеттi жағдайларда берiледi. </w:t>
      </w:r>
      <w:r>
        <w:br/>
      </w:r>
      <w:r>
        <w:rPr>
          <w:rFonts w:ascii="Times New Roman"/>
          <w:b w:val="false"/>
          <w:i w:val="false"/>
          <w:color w:val="000000"/>
          <w:sz w:val="28"/>
        </w:rPr>
        <w:t xml:space="preserve">
      6. Теңiзшi паспорттарын Қазақстан Республикасы Көлiк және коммуникациялар министрлiгi теңiз порттарының капитандары мен өзен пароход шаруашылықтарының бастықтары немесе олардың тапсыруымен осы порттар мен пароход шаруашылығындағы тиiстi қызметтердiң лауазымды адамдары тапсырады. </w:t>
      </w:r>
      <w:r>
        <w:br/>
      </w:r>
      <w:r>
        <w:rPr>
          <w:rFonts w:ascii="Times New Roman"/>
          <w:b w:val="false"/>
          <w:i w:val="false"/>
          <w:color w:val="000000"/>
          <w:sz w:val="28"/>
        </w:rPr>
        <w:t xml:space="preserve">
      Басқа министрлiктер мен ведомстволардың қарамағындағы шетелге баратын кемелерде жұмыс iстейтiн адамдарға теңiзшi паспортын Қазақстан Республикасының Көлiк және коммуникациялар министрлiгi теңiз сауда порттарының капитандары немесе солардың тапсыруымен осы порттардағы тиiстi қызметтердiң лауазымды адамдары тапсырады. </w:t>
      </w:r>
      <w:r>
        <w:br/>
      </w:r>
      <w:r>
        <w:rPr>
          <w:rFonts w:ascii="Times New Roman"/>
          <w:b w:val="false"/>
          <w:i w:val="false"/>
          <w:color w:val="000000"/>
          <w:sz w:val="28"/>
        </w:rPr>
        <w:t xml:space="preserve">
      Теңiзшi паспорттары берiлетiн порттардың (пароход шаруашылықтарының) тiзбесiн Қазақстан Республикасының Көлiк және коммуникациялар министрлiгi бекiтедi. </w:t>
      </w:r>
      <w:r>
        <w:br/>
      </w:r>
      <w:r>
        <w:rPr>
          <w:rFonts w:ascii="Times New Roman"/>
          <w:b w:val="false"/>
          <w:i w:val="false"/>
          <w:color w:val="000000"/>
          <w:sz w:val="28"/>
        </w:rPr>
        <w:t xml:space="preserve">
      7. Кемеде есептен шыққан кезде теңiзшi паспортының иесi оны алған жерiне тапсыруға мiндеттi. Бұл жағдайда оған Қазақстан Республикасы азаматының паспорты қайтарылады. </w:t>
      </w:r>
      <w:r>
        <w:br/>
      </w:r>
      <w:r>
        <w:rPr>
          <w:rFonts w:ascii="Times New Roman"/>
          <w:b w:val="false"/>
          <w:i w:val="false"/>
          <w:color w:val="000000"/>
          <w:sz w:val="28"/>
        </w:rPr>
        <w:t xml:space="preserve">
      8. Теңiзшi паспортының иесi оны мұқият сақтауға мiндеттi, ал жоғалтып алған жағдайда бұл жөнiнде өз кемесiнiң капитанына немесе паспортты берген порттың капитанына пароход шаруашылығының бастығына хабарлауға тиiс. </w:t>
      </w:r>
      <w:r>
        <w:br/>
      </w:r>
      <w:r>
        <w:rPr>
          <w:rFonts w:ascii="Times New Roman"/>
          <w:b w:val="false"/>
          <w:i w:val="false"/>
          <w:color w:val="000000"/>
          <w:sz w:val="28"/>
        </w:rPr>
        <w:t xml:space="preserve">
      Теңiзшiнiң жоғалған паспорты жарамсыз деп саналады.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