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fb5" w14:textId="bf03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металлургия комбинаты жанындағы зауыт-ВТУЗ-ды Қарағанды металлургия институты етiп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наурыз 1993 ж.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Бiлiм министрлiгiнiң Қарағанды
металлургия комбинаты жанындағы зауыт-ВТУЗ-ды Қарағанды 
металлургия институты етiп қайта құру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министрлiгi жоғары оқу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орнының республиканың металлургия өнеркәсiбiнiң инженер кадрлары
жөнiндегi қажетiн қанағаттандырарлықтай құрылымы мен мамандықтар
номенклатурасын белгiлесiн.
     Қарағанды облыстық әкiмшiлiгiмен бiрлесiп Қарағанды 
металлургия институтының материалдық-техникалық жасақталуын нығайту
және кадрлар әлеуетiн дамыту жөнiнде нақты шараларды көздейтiн 
болсын.
     Қазақстан Республикасы
       Премьер-министрi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