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6a50" w14:textId="831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Коньки спортынан Қазақстан Республикасы Министрлер Кабинетiнiң жүлдесi үшiн дәстүрлi жарыстар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қараша 1992 ж. N 965. Күші жойылды - ҚР Үкіметінің 2005.08.03. N 810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Республикамызда коньки спортын одан әрi дамыту, оның халықаралық ауқымдағы жетiстiктерiн бекемдей түсу, спорттық-техникалық нәтижелерiнiң өсуiн ынталандыру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Туризм, дене тәрбиесi және спорт министрлiгiнiң коньки спортынан жыл сайын Қазақстан Республикасы Министрлер Кабинетiнiң жүлдесi үшiн дәстүрлi жарыс өткiзу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жүлдесi үшiн жарысқа қатысушыларды наградтауға, ерлер мен әйелдер арасындағы классикалық және спринтерлiк көпсайыс бойынша алғашқы жүлделi үш орынға ие болғандарға кубоктар, бағалы сыйлықтар және: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1-орынға - 10 /он/ мың теңге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2-орынға - 7 /жетi/ мың теңге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3-орынға - 5 /бес/ мың теңге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 ерлер мен әйелдер арасындағы жеке қашықтықтарда бiрiншi орын үшiн - 5 /бес/ мың теңге мөлшерiнде ақшалай сыйлықтар тағайындалсын.&lt;*&gt;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жарыс жеңiмпаздары мен жүлдегерлерiне ақшалай сыйлық төлеу жөнiндегi жыл сайынғы шығыстарды Қазақстан Республикасының Жастар iсi, туризм және спорт министрлiгiне спорттық-бұқаралық шаралар өткiзу үшiн көзделген бюджет қаражаты шегiнде жүргiзетiн болсын.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2,3 тармақтары жаңа редакцияда берiлген - ҚРМК-нiң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30.12.1994 ж. N 1493 қаулысына сәйкес.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 коньки спортынан жарыс жүлдегерлерiн наградтау үшiн жыл сайын Қазақстан Республикасы Министрлер Кабинетiнiң резервтiк қорынан жүлделер мен бағалы сыйлықтар алу үшiн қаржы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 ССР Министрлер Советiнiң жүлдесi үшiн коньки жарысы жеңiмпаздарына сыйлық беру туралы" Қазақ ССР Министрлер Советiнiң 1955 жылғы 14 қаңтардағы N 17 қаулысының күшi жойылған деп танылсын.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бiрiншi орынбасары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