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d53b" w14:textId="692d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мұрагерлік туралы заңнаманы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2026 жылғы 20 мамырдағы № 4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нормативтік қаулы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Мұрагерлік туралы заңнаманы біркелкі қолдану мақсатында Қазақстан Республикасы Жоғарғы Сотының жалпы отырысы түсіндіреді:</w:t>
      </w:r>
    </w:p>
    <w:bookmarkEnd w:id="0"/>
    <w:bookmarkStart w:name="z9" w:id="1"/>
    <w:p>
      <w:pPr>
        <w:spacing w:after="0"/>
        <w:ind w:left="0"/>
        <w:jc w:val="both"/>
      </w:pPr>
      <w:r>
        <w:rPr>
          <w:rFonts w:ascii="Times New Roman"/>
          <w:b w:val="false"/>
          <w:i w:val="false"/>
          <w:color w:val="000000"/>
          <w:sz w:val="28"/>
        </w:rPr>
        <w:t xml:space="preserve">
      1. Мұрагерлiк құқыққа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(бұдан әрi - Конституция) кепiлдiк беріледi және ол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(бұдан әрi - АК) айқындалған тәртiппен, ал АК-де және өзге де заңнамалық актiлерде белгiленген жағдайларда қайтыс болған азаматтың (мұра қалдырушының) мүлкiнiң басқа адамдарға (мұрагерлерге) ауысуын қамтамасыз етедi.</w:t>
      </w:r>
    </w:p>
    <w:bookmarkEnd w:id="1"/>
    <w:bookmarkStart w:name="z10" w:id="2"/>
    <w:p>
      <w:pPr>
        <w:spacing w:after="0"/>
        <w:ind w:left="0"/>
        <w:jc w:val="both"/>
      </w:pPr>
      <w:r>
        <w:rPr>
          <w:rFonts w:ascii="Times New Roman"/>
          <w:b w:val="false"/>
          <w:i w:val="false"/>
          <w:color w:val="000000"/>
          <w:sz w:val="28"/>
        </w:rPr>
        <w:t>
      Мұрагерлік туралы істер бойынша дауларды шеше отырып, соттар мұра ашылған күнде қолданыста болған заңнаманы басшылыққа алуға тиіс. Өзгерістер мен толықтырулар енгізетін жаңа заң ол қолданысқа енгізілгеннен кейін туындаған мұрагерлік құқықтар мен міндеттерге қолданылады.</w:t>
      </w:r>
    </w:p>
    <w:bookmarkEnd w:id="2"/>
    <w:bookmarkStart w:name="z11" w:id="3"/>
    <w:p>
      <w:pPr>
        <w:spacing w:after="0"/>
        <w:ind w:left="0"/>
        <w:jc w:val="both"/>
      </w:pPr>
      <w:r>
        <w:rPr>
          <w:rFonts w:ascii="Times New Roman"/>
          <w:b w:val="false"/>
          <w:i w:val="false"/>
          <w:color w:val="000000"/>
          <w:sz w:val="28"/>
        </w:rPr>
        <w:t>
      2. Мұра қалдырушының қайтыс болған күні, ал ол қайтыс болды деп жарияланған кезде, егер сот шешімінде басқа күн көрсетілмесе, азаматты қайтыс болды деп жариялау туралы сот шешімінің күшіне енген күні мұраның ашылу уақыты болып табылады. Егер бірінен кейін бірі мұрагер болуы мүмкін азаматтар бір күнтізбелік тәулікте қайтыс болса, онда олар бір мезгілде қайтыс болған деп танылады және бірінен кейін бірі мұрагер болмайды, мұрагерлікке олардың әрқайсысының мұрагерлері шақырылады.</w:t>
      </w:r>
    </w:p>
    <w:bookmarkEnd w:id="3"/>
    <w:bookmarkStart w:name="z12" w:id="4"/>
    <w:p>
      <w:pPr>
        <w:spacing w:after="0"/>
        <w:ind w:left="0"/>
        <w:jc w:val="both"/>
      </w:pPr>
      <w:r>
        <w:rPr>
          <w:rFonts w:ascii="Times New Roman"/>
          <w:b w:val="false"/>
          <w:i w:val="false"/>
          <w:color w:val="000000"/>
          <w:sz w:val="28"/>
        </w:rPr>
        <w:t>
      3. Азаматтың тұрақты немесе көбінесе тұрған елді мекені деп танылған, мұра қалдырушының соңғы тұрған жері мұраның ашылған орны болып табылады.</w:t>
      </w:r>
    </w:p>
    <w:bookmarkEnd w:id="4"/>
    <w:bookmarkStart w:name="z13" w:id="5"/>
    <w:p>
      <w:pPr>
        <w:spacing w:after="0"/>
        <w:ind w:left="0"/>
        <w:jc w:val="both"/>
      </w:pPr>
      <w:r>
        <w:rPr>
          <w:rFonts w:ascii="Times New Roman"/>
          <w:b w:val="false"/>
          <w:i w:val="false"/>
          <w:color w:val="000000"/>
          <w:sz w:val="28"/>
        </w:rPr>
        <w:t>
      Егер мұра қалдырушының соңғы тұрған жері белгісіз болса, жылжымайтын мүлік орналасқан жер, ал ол болмаған кезде жылжымалы мүліктің немесе оның неғұрлым құнды бөлігінің орналасқан жері мұраның ашылу орны болып танылады. Мүліктің құндылығы мұра ашылған күні оның нарықтық құнының негізінде айқындалады.</w:t>
      </w:r>
    </w:p>
    <w:bookmarkEnd w:id="5"/>
    <w:bookmarkStart w:name="z14" w:id="6"/>
    <w:p>
      <w:pPr>
        <w:spacing w:after="0"/>
        <w:ind w:left="0"/>
        <w:jc w:val="both"/>
      </w:pPr>
      <w:r>
        <w:rPr>
          <w:rFonts w:ascii="Times New Roman"/>
          <w:b w:val="false"/>
          <w:i w:val="false"/>
          <w:color w:val="000000"/>
          <w:sz w:val="28"/>
        </w:rPr>
        <w:t xml:space="preserve">
      Мұрагерлер мұра қалдырушының тұрған жерін растай алмаған жағдайларда, сот заңдық маңызы бар фактілерді анықтау үшін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(бұдан әрі - АПК) көзделген тәртіппен мұра ашылған орынның заңдық фактісін анықтауы мүмкін.</w:t>
      </w:r>
    </w:p>
    <w:bookmarkEnd w:id="6"/>
    <w:bookmarkStart w:name="z15" w:id="7"/>
    <w:p>
      <w:pPr>
        <w:spacing w:after="0"/>
        <w:ind w:left="0"/>
        <w:jc w:val="both"/>
      </w:pPr>
      <w:r>
        <w:rPr>
          <w:rFonts w:ascii="Times New Roman"/>
          <w:b w:val="false"/>
          <w:i w:val="false"/>
          <w:color w:val="000000"/>
          <w:sz w:val="28"/>
        </w:rPr>
        <w:t>
      Мұра қалдырушы мерзiмдi әскери қызметтi өткеруіне, оқуына, жұмыс жағдайына және сипатына, iссапарға, емдеу мекемесiне орналасуына, бас бостандығынан айыру орындарында болуына және т.б. байланысты уақытша кеткен кезде оның кеткенге дейiн тұрақты тұрған жерi мұраның ашылу орны болып танылады.</w:t>
      </w:r>
    </w:p>
    <w:bookmarkEnd w:id="7"/>
    <w:bookmarkStart w:name="z16" w:id="8"/>
    <w:p>
      <w:pPr>
        <w:spacing w:after="0"/>
        <w:ind w:left="0"/>
        <w:jc w:val="both"/>
      </w:pPr>
      <w:r>
        <w:rPr>
          <w:rFonts w:ascii="Times New Roman"/>
          <w:b w:val="false"/>
          <w:i w:val="false"/>
          <w:color w:val="000000"/>
          <w:sz w:val="28"/>
        </w:rPr>
        <w:t>
      4. Егер Қазақстан Республикасының аумағында мүлкі бар мұра қалдырушының соңғы тұрған жері оның шегінен тыс жерде болса, мұраның ашылу орны Қазақстан Республикасы қатысушысы болып табылатын халықаралық шартқа сәйкес айқындалады.</w:t>
      </w:r>
    </w:p>
    <w:bookmarkEnd w:id="8"/>
    <w:bookmarkStart w:name="z17" w:id="9"/>
    <w:p>
      <w:pPr>
        <w:spacing w:after="0"/>
        <w:ind w:left="0"/>
        <w:jc w:val="both"/>
      </w:pPr>
      <w:r>
        <w:rPr>
          <w:rFonts w:ascii="Times New Roman"/>
          <w:b w:val="false"/>
          <w:i w:val="false"/>
          <w:color w:val="000000"/>
          <w:sz w:val="28"/>
        </w:rPr>
        <w:t xml:space="preserve">
      2004 жылғы 10 наурыздағы Қазақстан Республикасының Заңымен ратификацияланған, 2002 жылғы 7 қазандағы Азаматтық, отбасылық және қылмыстық істер бойынша құқықтық көмек пен құқықтық қатынастар туралы Кишинев Конвенциясына қатысушы мемлекеттер үшін заңдық күші бар осы Конвенцияның </w:t>
      </w:r>
      <w:r>
        <w:rPr>
          <w:rFonts w:ascii="Times New Roman"/>
          <w:b w:val="false"/>
          <w:i w:val="false"/>
          <w:color w:val="000000"/>
          <w:sz w:val="28"/>
        </w:rPr>
        <w:t>51-бабына</w:t>
      </w:r>
      <w:r>
        <w:rPr>
          <w:rFonts w:ascii="Times New Roman"/>
          <w:b w:val="false"/>
          <w:i w:val="false"/>
          <w:color w:val="000000"/>
          <w:sz w:val="28"/>
        </w:rPr>
        <w:t xml:space="preserve"> сәйкес жылжымалы мүлікті мұраға қалдыру туралы істер бойынша аумағында мұра қалдырушының қайтыс болу сәтінде тұрғылықты жері болған Уағдаласушы Тараптың мекемелері іс жүргізуге құзыретті.</w:t>
      </w:r>
    </w:p>
    <w:bookmarkEnd w:id="9"/>
    <w:bookmarkStart w:name="z18" w:id="10"/>
    <w:p>
      <w:pPr>
        <w:spacing w:after="0"/>
        <w:ind w:left="0"/>
        <w:jc w:val="both"/>
      </w:pPr>
      <w:r>
        <w:rPr>
          <w:rFonts w:ascii="Times New Roman"/>
          <w:b w:val="false"/>
          <w:i w:val="false"/>
          <w:color w:val="000000"/>
          <w:sz w:val="28"/>
        </w:rPr>
        <w:t>
      Жылжымайтын мүлiктi мұраға қалдыру туралы iстер бойынша аумағында мүлiк орналасқан Уағдаласушы Тараптың мекемелерi іс жүргiзуге құзыреттi.</w:t>
      </w:r>
    </w:p>
    <w:bookmarkEnd w:id="10"/>
    <w:bookmarkStart w:name="z19" w:id="11"/>
    <w:p>
      <w:pPr>
        <w:spacing w:after="0"/>
        <w:ind w:left="0"/>
        <w:jc w:val="both"/>
      </w:pPr>
      <w:r>
        <w:rPr>
          <w:rFonts w:ascii="Times New Roman"/>
          <w:b w:val="false"/>
          <w:i w:val="false"/>
          <w:color w:val="000000"/>
          <w:sz w:val="28"/>
        </w:rPr>
        <w:t xml:space="preserve">
      Осындай ереже 1993 жылғы 22 қаңтардағы Азаматтық, отбасылық және қылмыстық iстер бойынша құқықтық көмек пен құқықтық қатынастар туралы Минск Конвенциясының 48-бабында және оған 1997 жылғы 28 наурыздағы хаттамада да бекiтiлген. Бұл Конвенция Кишинев </w:t>
      </w:r>
      <w:r>
        <w:rPr>
          <w:rFonts w:ascii="Times New Roman"/>
          <w:b w:val="false"/>
          <w:i w:val="false"/>
          <w:color w:val="000000"/>
          <w:sz w:val="28"/>
        </w:rPr>
        <w:t>Конвенциясына</w:t>
      </w:r>
      <w:r>
        <w:rPr>
          <w:rFonts w:ascii="Times New Roman"/>
          <w:b w:val="false"/>
          <w:i w:val="false"/>
          <w:color w:val="000000"/>
          <w:sz w:val="28"/>
        </w:rPr>
        <w:t xml:space="preserve"> қатысушы мемлекет пен оның қатысушысы болып табылатын, бірақ ол үшін Кишинев Конвенциясы күшіне енбеген мемлекет арасындағы қатынастарға қолданылады.</w:t>
      </w:r>
    </w:p>
    <w:bookmarkEnd w:id="11"/>
    <w:bookmarkStart w:name="z20" w:id="12"/>
    <w:p>
      <w:pPr>
        <w:spacing w:after="0"/>
        <w:ind w:left="0"/>
        <w:jc w:val="both"/>
      </w:pPr>
      <w:r>
        <w:rPr>
          <w:rFonts w:ascii="Times New Roman"/>
          <w:b w:val="false"/>
          <w:i w:val="false"/>
          <w:color w:val="000000"/>
          <w:sz w:val="28"/>
        </w:rPr>
        <w:t xml:space="preserve">
      5. АК-нің 1072-бабының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мұрагер мұраны алу үшін заң бойынша немесе өсиет бойынша оны қабылдауға тиіс. Мұраны қабылдау тәсілі мұра ашылған кезде қолданыста болған заң бойынша айқындалады.</w:t>
      </w:r>
    </w:p>
    <w:bookmarkEnd w:id="12"/>
    <w:bookmarkStart w:name="z21" w:id="13"/>
    <w:p>
      <w:pPr>
        <w:spacing w:after="0"/>
        <w:ind w:left="0"/>
        <w:jc w:val="both"/>
      </w:pPr>
      <w:r>
        <w:rPr>
          <w:rFonts w:ascii="Times New Roman"/>
          <w:b w:val="false"/>
          <w:i w:val="false"/>
          <w:color w:val="000000"/>
          <w:sz w:val="28"/>
        </w:rPr>
        <w:t>
      АК (Ерекше бөлім) қолданысқа енгізілгенге дейін (1999 жылғы 1 шілдеге дейін) және 2007 жылғы 12 қаңтардағы Қазақстан Республикасының Заңымен АК-ге (</w:t>
      </w:r>
      <w:r>
        <w:rPr>
          <w:rFonts w:ascii="Times New Roman"/>
          <w:b w:val="false"/>
          <w:i w:val="false"/>
          <w:color w:val="000000"/>
          <w:sz w:val="28"/>
        </w:rPr>
        <w:t>Ерекше бөлім</w:t>
      </w:r>
      <w:r>
        <w:rPr>
          <w:rFonts w:ascii="Times New Roman"/>
          <w:b w:val="false"/>
          <w:i w:val="false"/>
          <w:color w:val="000000"/>
          <w:sz w:val="28"/>
        </w:rPr>
        <w:t>) енгізілген өзгерістер қолданысқа енгізілгеннен кейін (2007 жылғы 3 ақпаннан бастап) ашылған мұраны мұрагер мұраның ашылу орны бойынша нотариусқа немесе заңға сәйкес мұраға құқық туралы куәлікті беруге уәкілетті лауазымды адамға мұраны қабылдау туралы немесе мұраға құқық туралы куәлікті беру туралы арыз беру арқылы не оны іс жүзінде қабылдау арқылы қабылдауға тиіс.</w:t>
      </w:r>
    </w:p>
    <w:bookmarkEnd w:id="13"/>
    <w:bookmarkStart w:name="z22" w:id="14"/>
    <w:p>
      <w:pPr>
        <w:spacing w:after="0"/>
        <w:ind w:left="0"/>
        <w:jc w:val="both"/>
      </w:pPr>
      <w:r>
        <w:rPr>
          <w:rFonts w:ascii="Times New Roman"/>
          <w:b w:val="false"/>
          <w:i w:val="false"/>
          <w:color w:val="000000"/>
          <w:sz w:val="28"/>
        </w:rPr>
        <w:t>
      Мұраны іс жүзінде қабылдау деп мұрагердің мұрагерлік мүлікті иеленуге немесе басқаруға кірісуін, оны ұстау немесе сақтау, мұра қалдырушының арыздарын төлеу жөнінде шаралар қабылдауын не мұрагерлік массаға енгізілуге жататын мұра қалдырушыға тиесілі ақшаны немесе мүлікті алуын куәландыратын әрекеттері түсініледі.</w:t>
      </w:r>
    </w:p>
    <w:bookmarkEnd w:id="14"/>
    <w:bookmarkStart w:name="z23" w:id="15"/>
    <w:p>
      <w:pPr>
        <w:spacing w:after="0"/>
        <w:ind w:left="0"/>
        <w:jc w:val="both"/>
      </w:pPr>
      <w:r>
        <w:rPr>
          <w:rFonts w:ascii="Times New Roman"/>
          <w:b w:val="false"/>
          <w:i w:val="false"/>
          <w:color w:val="000000"/>
          <w:sz w:val="28"/>
        </w:rPr>
        <w:t>
      Мұрагерлер көрсетілген әрекеттерді мұра ашылған күннен бастап алты ай ішінде жасалуы тиіс.</w:t>
      </w:r>
    </w:p>
    <w:bookmarkEnd w:id="15"/>
    <w:bookmarkStart w:name="z24" w:id="16"/>
    <w:p>
      <w:pPr>
        <w:spacing w:after="0"/>
        <w:ind w:left="0"/>
        <w:jc w:val="both"/>
      </w:pPr>
      <w:r>
        <w:rPr>
          <w:rFonts w:ascii="Times New Roman"/>
          <w:b w:val="false"/>
          <w:i w:val="false"/>
          <w:color w:val="000000"/>
          <w:sz w:val="28"/>
        </w:rPr>
        <w:t xml:space="preserve">
      Мұрагер мұраны қабылдау туралы арыздағы қолтаңбаны куәландыру үшін нотариусқа немесе құжаттардағы қолдың түпнұсқалығын куәландыруға заңға сәйкес уәкілеттік берілген лауазымды адамға, мұраның ашылған орнымен сәйкес келмейтін өзінің орналасқан жері бойынша мұра ашылған күннен бастап алты ай мерзім шегінде жүгінуге құқылы. Мұндай арыз, егер мұрагердің арызы мұра ашылған жердегі нотариусқа немесе уәкілетті лауазымды адамға басқа адам арқылы берілсе не пошта арқылы жіберілсе, АК-нің </w:t>
      </w:r>
      <w:r>
        <w:rPr>
          <w:rFonts w:ascii="Times New Roman"/>
          <w:b w:val="false"/>
          <w:i w:val="false"/>
          <w:color w:val="000000"/>
          <w:sz w:val="28"/>
        </w:rPr>
        <w:t>1072-1-бабында</w:t>
      </w:r>
      <w:r>
        <w:rPr>
          <w:rFonts w:ascii="Times New Roman"/>
          <w:b w:val="false"/>
          <w:i w:val="false"/>
          <w:color w:val="000000"/>
          <w:sz w:val="28"/>
        </w:rPr>
        <w:t xml:space="preserve"> белгіленген мерзімде мұраны қабылдаудың дәлелдемесі болып табылады.</w:t>
      </w:r>
    </w:p>
    <w:bookmarkEnd w:id="16"/>
    <w:bookmarkStart w:name="z25" w:id="17"/>
    <w:p>
      <w:pPr>
        <w:spacing w:after="0"/>
        <w:ind w:left="0"/>
        <w:jc w:val="both"/>
      </w:pPr>
      <w:r>
        <w:rPr>
          <w:rFonts w:ascii="Times New Roman"/>
          <w:b w:val="false"/>
          <w:i w:val="false"/>
          <w:color w:val="000000"/>
          <w:sz w:val="28"/>
        </w:rPr>
        <w:t xml:space="preserve">
      Мұрагердің мұрадан бас тартуы, басқа мұрагердің мұраны қабылдамауы немесе АК-нің </w:t>
      </w:r>
      <w:r>
        <w:rPr>
          <w:rFonts w:ascii="Times New Roman"/>
          <w:b w:val="false"/>
          <w:i w:val="false"/>
          <w:color w:val="000000"/>
          <w:sz w:val="28"/>
        </w:rPr>
        <w:t>1045-бабында</w:t>
      </w:r>
      <w:r>
        <w:rPr>
          <w:rFonts w:ascii="Times New Roman"/>
          <w:b w:val="false"/>
          <w:i w:val="false"/>
          <w:color w:val="000000"/>
          <w:sz w:val="28"/>
        </w:rPr>
        <w:t xml:space="preserve"> белгіленген негіздер бойынша мұрагерді мұраны қабылдаудан шеттету салдарынан мұрагерлік туындайтын басқа адамдар, олардың мұрагерлікке құқықтары туындаған күннен бастап алты ай ішінде мұраны қабылдауға құқылы. </w:t>
      </w:r>
    </w:p>
    <w:bookmarkEnd w:id="17"/>
    <w:bookmarkStart w:name="z26" w:id="18"/>
    <w:p>
      <w:pPr>
        <w:spacing w:after="0"/>
        <w:ind w:left="0"/>
        <w:jc w:val="both"/>
      </w:pPr>
      <w:r>
        <w:rPr>
          <w:rFonts w:ascii="Times New Roman"/>
          <w:b w:val="false"/>
          <w:i w:val="false"/>
          <w:color w:val="000000"/>
          <w:sz w:val="28"/>
        </w:rPr>
        <w:t xml:space="preserve">
      1999 жылғы 1 шілдеден бастап 2007 жылғы 3 ақпанға дейінгі кезеңде ашылған мұра бойынша мұрагерлікке шақырылғаны туралы білген немесе білуге тиіс болған күннен бастап алты ай ішінде мұрадан бас тартпаған, АК-нің </w:t>
      </w:r>
      <w:r>
        <w:rPr>
          <w:rFonts w:ascii="Times New Roman"/>
          <w:b w:val="false"/>
          <w:i w:val="false"/>
          <w:color w:val="000000"/>
          <w:sz w:val="28"/>
        </w:rPr>
        <w:t>1045-бабында</w:t>
      </w:r>
      <w:r>
        <w:rPr>
          <w:rFonts w:ascii="Times New Roman"/>
          <w:b w:val="false"/>
          <w:i w:val="false"/>
          <w:color w:val="000000"/>
          <w:sz w:val="28"/>
        </w:rPr>
        <w:t xml:space="preserve"> көзделген негіздер бойынша мұрагер құқығынан айырылмаған мұрагер өзіне тиесілі мұраға немесе оның бөлігіне (үлесіне) құқықты мұра ашылған уақыттан бастап иеленеді және заңда белгіленген тәртіппен оны мұрагер деп тағайындау туралы өсиеттік өкімді жарамсыз деп тану салдарынан мұрагерлік құқықты жоғалтпайды.</w:t>
      </w:r>
    </w:p>
    <w:bookmarkEnd w:id="18"/>
    <w:bookmarkStart w:name="z27" w:id="19"/>
    <w:p>
      <w:pPr>
        <w:spacing w:after="0"/>
        <w:ind w:left="0"/>
        <w:jc w:val="both"/>
      </w:pPr>
      <w:r>
        <w:rPr>
          <w:rFonts w:ascii="Times New Roman"/>
          <w:b w:val="false"/>
          <w:i w:val="false"/>
          <w:color w:val="000000"/>
          <w:sz w:val="28"/>
        </w:rPr>
        <w:t>
      6. Белгiленген тәртiппен қабылданған мұра ол ашылған күннен бастап мұрагерге тиесiлi деп танылады. Мұраны қабылдаған мұрагерге мұраға құқық туралы куәлікті алғанына және мұраға қалдырылатын мүлікке құқықтардың мемлекеттік тіркелгеніне қарамастан, мұндай құқық мемлекеттік тіркеуге жататын кезде, құқық мұра қалдырушының мүліктік құқықтары мен міндеттеріне ие болады.</w:t>
      </w:r>
    </w:p>
    <w:bookmarkEnd w:id="19"/>
    <w:bookmarkStart w:name="z28" w:id="20"/>
    <w:p>
      <w:pPr>
        <w:spacing w:after="0"/>
        <w:ind w:left="0"/>
        <w:jc w:val="both"/>
      </w:pPr>
      <w:r>
        <w:rPr>
          <w:rFonts w:ascii="Times New Roman"/>
          <w:b w:val="false"/>
          <w:i w:val="false"/>
          <w:color w:val="000000"/>
          <w:sz w:val="28"/>
        </w:rPr>
        <w:t xml:space="preserve">
      7. Егер мұрагер АК-нің 1072-1-бабының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әрекеттерді жасап, мұраны іс жүзінде қабылдаса, бірақ нотариус мұраға құқық туралы куәлікті беруден бас тартса, онда мұрагер нотариустың әрекеттеріне ерекше іс жүргізу тәртібімен сотқа шағым жасауға құқылы. </w:t>
      </w:r>
    </w:p>
    <w:bookmarkEnd w:id="20"/>
    <w:bookmarkStart w:name="z29" w:id="21"/>
    <w:p>
      <w:pPr>
        <w:spacing w:after="0"/>
        <w:ind w:left="0"/>
        <w:jc w:val="both"/>
      </w:pPr>
      <w:r>
        <w:rPr>
          <w:rFonts w:ascii="Times New Roman"/>
          <w:b w:val="false"/>
          <w:i w:val="false"/>
          <w:color w:val="000000"/>
          <w:sz w:val="28"/>
        </w:rPr>
        <w:t>
      Мұрагер мұраны іс жүзінде қабылдаған, бірақ мұраға құқық туралы куәлікті алу үшін нотариусқа қажетті дәлелдемелерді ұсына алмаған және оларды өзге жолмен алуға мүмкіндігі болмаған жағдайда, мұрагер мұраны қабылдаудың заңды фактісін анықтау туралы арызбен сотқа жүгінуге құқылы, арыз ерекше іс жүргізу тәртібімен қаралады. Егер, бұл ретте құқық туралы дау туындаса, онда мұндай фактіні анықтау талап қою тәртібімен жүргізіледі.</w:t>
      </w:r>
    </w:p>
    <w:bookmarkEnd w:id="21"/>
    <w:bookmarkStart w:name="z30" w:id="22"/>
    <w:p>
      <w:pPr>
        <w:spacing w:after="0"/>
        <w:ind w:left="0"/>
        <w:jc w:val="both"/>
      </w:pPr>
      <w:r>
        <w:rPr>
          <w:rFonts w:ascii="Times New Roman"/>
          <w:b w:val="false"/>
          <w:i w:val="false"/>
          <w:color w:val="000000"/>
          <w:sz w:val="28"/>
        </w:rPr>
        <w:t>
      8. Сот шарттардың мынадай жиынтығы:</w:t>
      </w:r>
    </w:p>
    <w:bookmarkEnd w:id="22"/>
    <w:bookmarkStart w:name="z31" w:id="23"/>
    <w:p>
      <w:pPr>
        <w:spacing w:after="0"/>
        <w:ind w:left="0"/>
        <w:jc w:val="both"/>
      </w:pPr>
      <w:r>
        <w:rPr>
          <w:rFonts w:ascii="Times New Roman"/>
          <w:b w:val="false"/>
          <w:i w:val="false"/>
          <w:color w:val="000000"/>
          <w:sz w:val="28"/>
        </w:rPr>
        <w:t>
      мұраны іс жүзінде қабылдаудың дәлелдемелері болмаған;</w:t>
      </w:r>
    </w:p>
    <w:bookmarkEnd w:id="23"/>
    <w:bookmarkStart w:name="z32" w:id="24"/>
    <w:p>
      <w:pPr>
        <w:spacing w:after="0"/>
        <w:ind w:left="0"/>
        <w:jc w:val="both"/>
      </w:pPr>
      <w:r>
        <w:rPr>
          <w:rFonts w:ascii="Times New Roman"/>
          <w:b w:val="false"/>
          <w:i w:val="false"/>
          <w:color w:val="000000"/>
          <w:sz w:val="28"/>
        </w:rPr>
        <w:t>
      мерзімді дәлелді себептермен өткізіп алған;</w:t>
      </w:r>
    </w:p>
    <w:bookmarkEnd w:id="24"/>
    <w:bookmarkStart w:name="z33" w:id="25"/>
    <w:p>
      <w:pPr>
        <w:spacing w:after="0"/>
        <w:ind w:left="0"/>
        <w:jc w:val="both"/>
      </w:pPr>
      <w:r>
        <w:rPr>
          <w:rFonts w:ascii="Times New Roman"/>
          <w:b w:val="false"/>
          <w:i w:val="false"/>
          <w:color w:val="000000"/>
          <w:sz w:val="28"/>
        </w:rPr>
        <w:t>
      мұрагер осы мерзімді өткізіп алуының себебі жойылғаннан кейін алты ай ішінде сотқа жүгінген кезде мұраны қабылдау үшін өткізіп алған мерзімді қалпына келтіріп, мұрагерді мұраны қабылдады деп тани алады.</w:t>
      </w:r>
    </w:p>
    <w:bookmarkEnd w:id="25"/>
    <w:bookmarkStart w:name="z34" w:id="26"/>
    <w:p>
      <w:pPr>
        <w:spacing w:after="0"/>
        <w:ind w:left="0"/>
        <w:jc w:val="both"/>
      </w:pPr>
      <w:r>
        <w:rPr>
          <w:rFonts w:ascii="Times New Roman"/>
          <w:b w:val="false"/>
          <w:i w:val="false"/>
          <w:color w:val="000000"/>
          <w:sz w:val="28"/>
        </w:rPr>
        <w:t xml:space="preserve">
      Бұл ретте мұраны қабылдау үшін мерзімін қалпына келтіру туралы талап қоюмен сотқа жүгінудің алты айлық мерзімі АПК-нің </w:t>
      </w:r>
      <w:r>
        <w:rPr>
          <w:rFonts w:ascii="Times New Roman"/>
          <w:b w:val="false"/>
          <w:i w:val="false"/>
          <w:color w:val="000000"/>
          <w:sz w:val="28"/>
        </w:rPr>
        <w:t>126-бабындағы</w:t>
      </w:r>
      <w:r>
        <w:rPr>
          <w:rFonts w:ascii="Times New Roman"/>
          <w:b w:val="false"/>
          <w:i w:val="false"/>
          <w:color w:val="000000"/>
          <w:sz w:val="28"/>
        </w:rPr>
        <w:t xml:space="preserve"> тәртіппен қалпына келтірілмейтіні ескерілуге тиіс. Осы мерзімнің өтуінің басталуын анықтау мұраны қабылдау мерзімін өткізіп алу себептерінің аяқталуына байланысты болғандықтан, мұраны қабылдау мерзімін қалпына келтіру және мұрагерді мұраны қабылдады деп тану туралы талап қою АК-нің </w:t>
      </w:r>
      <w:r>
        <w:rPr>
          <w:rFonts w:ascii="Times New Roman"/>
          <w:b w:val="false"/>
          <w:i w:val="false"/>
          <w:color w:val="000000"/>
          <w:sz w:val="28"/>
        </w:rPr>
        <w:t>1072-3-бабында</w:t>
      </w:r>
      <w:r>
        <w:rPr>
          <w:rFonts w:ascii="Times New Roman"/>
          <w:b w:val="false"/>
          <w:i w:val="false"/>
          <w:color w:val="000000"/>
          <w:sz w:val="28"/>
        </w:rPr>
        <w:t xml:space="preserve"> көрсетілген алты айлық мерзімнің өтуіне қарамастан, соттың іс жүргізуіне қабылданады.</w:t>
      </w:r>
    </w:p>
    <w:bookmarkEnd w:id="26"/>
    <w:bookmarkStart w:name="z35" w:id="27"/>
    <w:p>
      <w:pPr>
        <w:spacing w:after="0"/>
        <w:ind w:left="0"/>
        <w:jc w:val="both"/>
      </w:pPr>
      <w:r>
        <w:rPr>
          <w:rFonts w:ascii="Times New Roman"/>
          <w:b w:val="false"/>
          <w:i w:val="false"/>
          <w:color w:val="000000"/>
          <w:sz w:val="28"/>
        </w:rPr>
        <w:t>
      Мұраны қабылдау үшін мерзімді өткізіп алу себептерінің дәлелділігін сот әрбір істің нақты мән-жайларына байланысты анықтайды. Мұндай себептердің қатарына мұрагердiң мұраны заңда белгiленген мерзiмде қабылдауына кедергi келтiрген мән-жайларды (қатты науқастануы, дәрменсiз күйi, сауатсыздығы және т.б.) жатқызған жөн. Денсаулығының қысқа мерзiмге бұзылуы, мұраны қабылдау мерзiмдерi мен тәртiбi туралы азаматтық-құқықтық нормаларды бiлмеуі, мұрагерлiк мүлiктiң құрамы туралы мәлiметтердiң болмауы және т.б. мән-жайлар дәлелдi себептер болып табылмайды.</w:t>
      </w:r>
    </w:p>
    <w:bookmarkEnd w:id="27"/>
    <w:bookmarkStart w:name="z36" w:id="28"/>
    <w:p>
      <w:pPr>
        <w:spacing w:after="0"/>
        <w:ind w:left="0"/>
        <w:jc w:val="both"/>
      </w:pPr>
      <w:r>
        <w:rPr>
          <w:rFonts w:ascii="Times New Roman"/>
          <w:b w:val="false"/>
          <w:i w:val="false"/>
          <w:color w:val="000000"/>
          <w:sz w:val="28"/>
        </w:rPr>
        <w:t>
      9. Мұраны қабылдау үшін мерзiмдi қалпына келтiру және мұрагердi мұраны қабылдады деп тану туралы талап қою мұраның ашылған орны бойынша сотта мұраны қабылдаған басқа мұрагерлердiң қатысуымен қаралуға тиiс. Осындай мұрагерлер болмаған кезде мұраның ашылған орны бойынша коммуналдық меншікті басқаруға уәкілетті орган іске қатысуға тартылады, өйткені иесіз қалған мүлікті алу үшін мұраны қабылдау талап етілмейді.</w:t>
      </w:r>
    </w:p>
    <w:bookmarkEnd w:id="28"/>
    <w:bookmarkStart w:name="z37" w:id="29"/>
    <w:p>
      <w:pPr>
        <w:spacing w:after="0"/>
        <w:ind w:left="0"/>
        <w:jc w:val="both"/>
      </w:pPr>
      <w:r>
        <w:rPr>
          <w:rFonts w:ascii="Times New Roman"/>
          <w:b w:val="false"/>
          <w:i w:val="false"/>
          <w:color w:val="000000"/>
          <w:sz w:val="28"/>
        </w:rPr>
        <w:t>
      Мұраға құқық туралы куәлік берілмеген жағдайларда талап қою қанағаттандырылған кезде сот шешімнің қарар бөлігінде мерзімнің қалпына келтірілгенін және мұрагердің мұраны қабылдады танылғанын көрсетеді. Соттың шешiмi мұраға құқық туралы куәлiкті беру үшiн негiз болып табылады.</w:t>
      </w:r>
    </w:p>
    <w:bookmarkEnd w:id="29"/>
    <w:bookmarkStart w:name="z38" w:id="30"/>
    <w:p>
      <w:pPr>
        <w:spacing w:after="0"/>
        <w:ind w:left="0"/>
        <w:jc w:val="both"/>
      </w:pPr>
      <w:r>
        <w:rPr>
          <w:rFonts w:ascii="Times New Roman"/>
          <w:b w:val="false"/>
          <w:i w:val="false"/>
          <w:color w:val="000000"/>
          <w:sz w:val="28"/>
        </w:rPr>
        <w:t>
      Мұраға құқық туралы берілген куәлік болған кезде сот талап қоюшыға оны жарамсыз деп тану туралы талап қоюмен жүгіну құқығын түсіндіру қажет. Шешімнің қарар бөлігінде сот мұраны қабылдау мерзімінің қалпына келтірілгенін, мұраға құқық туралы берілген куәліктің жарамсыз деп танылғанын көрсетеді және барлық мұрагерлердің үлестерін айқындайды. Соттың шешімі мұра қалдырушының мүлкіне мұрагерлердің құқықтарын тіркеу үшін негіз болып табылады. Мұрагерлік мүліктің иеліктен шағарылуына байланысты ол заттай болмаған жағдайда мұрагер мұрадағы өзіне тиесілі үлес құнының ақшалай өтемақысын өндіріп алуды талап етуге құқылы.</w:t>
      </w:r>
    </w:p>
    <w:bookmarkEnd w:id="30"/>
    <w:bookmarkStart w:name="z39" w:id="31"/>
    <w:p>
      <w:pPr>
        <w:spacing w:after="0"/>
        <w:ind w:left="0"/>
        <w:jc w:val="both"/>
      </w:pPr>
      <w:r>
        <w:rPr>
          <w:rFonts w:ascii="Times New Roman"/>
          <w:b w:val="false"/>
          <w:i w:val="false"/>
          <w:color w:val="000000"/>
          <w:sz w:val="28"/>
        </w:rPr>
        <w:t>
      Қажет болған жағдайда сот талап қоюды қамтамасыз ету немесе шешiмнiң орындалуын қамтамасыз ету тәртiбiмен жаңа мұрагердiң мұраның оған тиесiлi үлесiн алу құқығын қорғау жөнiнде шаралар қабылдай алады.</w:t>
      </w:r>
    </w:p>
    <w:bookmarkEnd w:id="31"/>
    <w:bookmarkStart w:name="z40" w:id="32"/>
    <w:p>
      <w:pPr>
        <w:spacing w:after="0"/>
        <w:ind w:left="0"/>
        <w:jc w:val="both"/>
      </w:pPr>
      <w:r>
        <w:rPr>
          <w:rFonts w:ascii="Times New Roman"/>
          <w:b w:val="false"/>
          <w:i w:val="false"/>
          <w:color w:val="000000"/>
          <w:sz w:val="28"/>
        </w:rPr>
        <w:t>
      10. Мұрагер мұра ашылған күннен бастап алты ай ішінде мұрадан бас тартуға құқылы.</w:t>
      </w:r>
    </w:p>
    <w:bookmarkEnd w:id="32"/>
    <w:bookmarkStart w:name="z41" w:id="33"/>
    <w:p>
      <w:pPr>
        <w:spacing w:after="0"/>
        <w:ind w:left="0"/>
        <w:jc w:val="both"/>
      </w:pPr>
      <w:r>
        <w:rPr>
          <w:rFonts w:ascii="Times New Roman"/>
          <w:b w:val="false"/>
          <w:i w:val="false"/>
          <w:color w:val="000000"/>
          <w:sz w:val="28"/>
        </w:rPr>
        <w:t>
      Мұрадан бас тарту мұраның ашылған орны бойынша нотариусқа арыз беру арқылы жасалуы мүмкін. Мұраның ашылған орны бойынша нотариусқа жеке өзiнiң келуi мүмкiн болмаған кезде мұрагер мұрадан бас тарту туралы арызындағы қолтаңбасын нотариуста немесе құжаттардағы қолдың түпнұсқалығын заңға сәйкес куәландыруға уәкiлеттi лауазымды адамда куәландыруға құқылы, кейіннен бұл арыз мұра ашылған жердегі нотариусқа немесе уәкілетті лауазымды адамға жолданады.</w:t>
      </w:r>
    </w:p>
    <w:bookmarkEnd w:id="33"/>
    <w:bookmarkStart w:name="z42" w:id="34"/>
    <w:p>
      <w:pPr>
        <w:spacing w:after="0"/>
        <w:ind w:left="0"/>
        <w:jc w:val="both"/>
      </w:pPr>
      <w:r>
        <w:rPr>
          <w:rFonts w:ascii="Times New Roman"/>
          <w:b w:val="false"/>
          <w:i w:val="false"/>
          <w:color w:val="000000"/>
          <w:sz w:val="28"/>
        </w:rPr>
        <w:t>
      Сенімхатта өкілдің мұрадан бас тартуға өкілеттігі көрсетілген жағдайда мұрагердің өкіліне осындай арыз беруіне жол беріледі.</w:t>
      </w:r>
    </w:p>
    <w:bookmarkEnd w:id="34"/>
    <w:bookmarkStart w:name="z43" w:id="35"/>
    <w:p>
      <w:pPr>
        <w:spacing w:after="0"/>
        <w:ind w:left="0"/>
        <w:jc w:val="both"/>
      </w:pPr>
      <w:r>
        <w:rPr>
          <w:rFonts w:ascii="Times New Roman"/>
          <w:b w:val="false"/>
          <w:i w:val="false"/>
          <w:color w:val="000000"/>
          <w:sz w:val="28"/>
        </w:rPr>
        <w:t>
      Он төрт жасқа толмаған кәмелетке толмағандардың заңды өкілдері (олардың ата-аналары, асырап алушылары, қорғаншылары), сондай-ақ белгіленген тәртіппен әрекетке қабілетсіз деп танылған адамдардың қорғаншылары сенімхатсыз әрекет етеді. Он төрттен он сегіз жасқа дейінгі кәмелетке толмағандар, соттың шешімімен әрекет қабілеттілігі шектеулі деп танылған адамдар өздерінің ата-аналарының, асырап алушыларының, қорғаншыларының келісімімен мұрадан бас тартуға құқылы.</w:t>
      </w:r>
    </w:p>
    <w:bookmarkEnd w:id="35"/>
    <w:bookmarkStart w:name="z44" w:id="36"/>
    <w:p>
      <w:pPr>
        <w:spacing w:after="0"/>
        <w:ind w:left="0"/>
        <w:jc w:val="both"/>
      </w:pPr>
      <w:r>
        <w:rPr>
          <w:rFonts w:ascii="Times New Roman"/>
          <w:b w:val="false"/>
          <w:i w:val="false"/>
          <w:color w:val="000000"/>
          <w:sz w:val="28"/>
        </w:rPr>
        <w:t>
      Кәмелетке толмаған мұрагерлердің, әрекетке қабілетсіз немесе әрекетке қабілеттілігі шектеулі деп танылған адамдардың мұрадан бас тартуына қорғаншылық және қамқоршылық органының келісімімен ғана жол беріледі.</w:t>
      </w:r>
    </w:p>
    <w:bookmarkEnd w:id="36"/>
    <w:bookmarkStart w:name="z45" w:id="37"/>
    <w:p>
      <w:pPr>
        <w:spacing w:after="0"/>
        <w:ind w:left="0"/>
        <w:jc w:val="both"/>
      </w:pPr>
      <w:r>
        <w:rPr>
          <w:rFonts w:ascii="Times New Roman"/>
          <w:b w:val="false"/>
          <w:i w:val="false"/>
          <w:color w:val="000000"/>
          <w:sz w:val="28"/>
        </w:rPr>
        <w:t>
      Мұрагер өзіне мұрадан бас тарту үшiн берiлген мерзiм (алты ай) өткеннен кейiн, сондай-ақ мұраны іс жүзінде қабылдаған кезде мұрадан бас тарту құқығын жоғалтады. Мұрадан бас тарту мерзімі мұра ашылған күннен бастап басталады. Сот дәлелді себептер болған кезде мұраны қабылдаудан бас тарту мерзімін ұзартуы мүмкін, бұл мерзім екі айдан аспауға тиіс.</w:t>
      </w:r>
    </w:p>
    <w:bookmarkEnd w:id="37"/>
    <w:bookmarkStart w:name="z46" w:id="38"/>
    <w:p>
      <w:pPr>
        <w:spacing w:after="0"/>
        <w:ind w:left="0"/>
        <w:jc w:val="both"/>
      </w:pPr>
      <w:r>
        <w:rPr>
          <w:rFonts w:ascii="Times New Roman"/>
          <w:b w:val="false"/>
          <w:i w:val="false"/>
          <w:color w:val="000000"/>
          <w:sz w:val="28"/>
        </w:rPr>
        <w:t>
      11. Мұрадан бас тартқан адам кейіннен өзінің бас тартуының күшін жоя алмайды немесе қайтара алмайды. Мұрадан бас тарту ерікті түрде жасалмаған жағдайда (басқа адамдардың тарапынан мәжбүрлеу, алдау немесе жаңылыстыру және т.с.с. арқылы жасалса) мұрагер мәмілені жарамсыз деп тану үшін АК-де көзделген негіздер бойынша оған сот тәртібімен дау айтуға құқылы.</w:t>
      </w:r>
    </w:p>
    <w:bookmarkEnd w:id="38"/>
    <w:bookmarkStart w:name="z47" w:id="39"/>
    <w:p>
      <w:pPr>
        <w:spacing w:after="0"/>
        <w:ind w:left="0"/>
        <w:jc w:val="both"/>
      </w:pPr>
      <w:r>
        <w:rPr>
          <w:rFonts w:ascii="Times New Roman"/>
          <w:b w:val="false"/>
          <w:i w:val="false"/>
          <w:color w:val="000000"/>
          <w:sz w:val="28"/>
        </w:rPr>
        <w:t>
      Егер мұрагер өсиет бойынша да, заң бойынша да мұрагерлiкке шақырылса, ол осы негіздемелердің біреуі бойынша да, екі негіздеме бойынша да өзіне тиесілі мұрадан бас тартуға құқылы.</w:t>
      </w:r>
    </w:p>
    <w:bookmarkEnd w:id="39"/>
    <w:bookmarkStart w:name="z48" w:id="40"/>
    <w:p>
      <w:pPr>
        <w:spacing w:after="0"/>
        <w:ind w:left="0"/>
        <w:jc w:val="both"/>
      </w:pPr>
      <w:r>
        <w:rPr>
          <w:rFonts w:ascii="Times New Roman"/>
          <w:b w:val="false"/>
          <w:i w:val="false"/>
          <w:color w:val="000000"/>
          <w:sz w:val="28"/>
        </w:rPr>
        <w:t xml:space="preserve">
      Ескерту жасап немесе шарт қойып мұрадан бас тартуға жол берілмейді. Егер мұрагер мұраның бір бөлігінен бас тартса, онда ол барлық мұрадан бас тартты деп есептеледі. Алайда, бұл ереже АК-нің </w:t>
      </w:r>
      <w:r>
        <w:rPr>
          <w:rFonts w:ascii="Times New Roman"/>
          <w:b w:val="false"/>
          <w:i w:val="false"/>
          <w:color w:val="000000"/>
          <w:sz w:val="28"/>
        </w:rPr>
        <w:t>1079-бабына</w:t>
      </w:r>
      <w:r>
        <w:rPr>
          <w:rFonts w:ascii="Times New Roman"/>
          <w:b w:val="false"/>
          <w:i w:val="false"/>
          <w:color w:val="000000"/>
          <w:sz w:val="28"/>
        </w:rPr>
        <w:t xml:space="preserve"> сәйкес мұрагерге үстелу құқығы бойынша тиесілі мұрадан бас тартқан жағдайда қолданылмайды.</w:t>
      </w:r>
    </w:p>
    <w:bookmarkEnd w:id="40"/>
    <w:bookmarkStart w:name="z49" w:id="41"/>
    <w:p>
      <w:pPr>
        <w:spacing w:after="0"/>
        <w:ind w:left="0"/>
        <w:jc w:val="both"/>
      </w:pPr>
      <w:r>
        <w:rPr>
          <w:rFonts w:ascii="Times New Roman"/>
          <w:b w:val="false"/>
          <w:i w:val="false"/>
          <w:color w:val="000000"/>
          <w:sz w:val="28"/>
        </w:rPr>
        <w:t>
      12. Мұрагерлікке шақырылған мұрагер өсиет бойынша немесе кез келген кезектегі заң бойынша мұрагерлердің қатарындағы басқа адамдардың пайдасына, оның ішінде ұсыну құқығы бойынша мұрагерлікке шақырылған адамдардың пайдасына немесе нақты адамдарды көрсетпестен, мұрадан бас тартуға құқылы. Мұрагерлікке шақырылмаған ұсыну құқығы бойынша мұрагерлердің, өсиет қалдырушы мұрадан айырған мұрагерлердің не лайықсыз мұрагерлер деп танылған адамдардың пайдасына мұрадан бас тартуға жол берілмейді.</w:t>
      </w:r>
    </w:p>
    <w:bookmarkEnd w:id="41"/>
    <w:bookmarkStart w:name="z50" w:id="42"/>
    <w:p>
      <w:pPr>
        <w:spacing w:after="0"/>
        <w:ind w:left="0"/>
        <w:jc w:val="both"/>
      </w:pPr>
      <w:r>
        <w:rPr>
          <w:rFonts w:ascii="Times New Roman"/>
          <w:b w:val="false"/>
          <w:i w:val="false"/>
          <w:color w:val="000000"/>
          <w:sz w:val="28"/>
        </w:rPr>
        <w:t xml:space="preserve">
      Егер мұрадағы міндетті үлеске құқығы бар мұрагер заңда белгіленген мерзімде өзінің міндетті үлесін алу құқығынан бас тартса, онда мүліктегі оның үлесі өсиет бойынша мұрагерлерге ауысады. Міндетті үлеске құқық мұрагердің жеке басына байланысты болады, сондықтан міндетті үлестегі мұрадан басқа адамдардың пайдасына бас тартуға жол берілмейді. </w:t>
      </w:r>
    </w:p>
    <w:bookmarkEnd w:id="42"/>
    <w:bookmarkStart w:name="z51" w:id="43"/>
    <w:p>
      <w:pPr>
        <w:spacing w:after="0"/>
        <w:ind w:left="0"/>
        <w:jc w:val="both"/>
      </w:pPr>
      <w:r>
        <w:rPr>
          <w:rFonts w:ascii="Times New Roman"/>
          <w:b w:val="false"/>
          <w:i w:val="false"/>
          <w:color w:val="000000"/>
          <w:sz w:val="28"/>
        </w:rPr>
        <w:t>
      Заң бойынша мұрагер мұрадан бас тартқан не ол АК-де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мұрагерлік үлестерiне бара-бар бөлiнедi.</w:t>
      </w:r>
    </w:p>
    <w:bookmarkEnd w:id="43"/>
    <w:bookmarkStart w:name="z52" w:id="44"/>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bookmarkEnd w:id="44"/>
    <w:bookmarkStart w:name="z53" w:id="45"/>
    <w:p>
      <w:pPr>
        <w:spacing w:after="0"/>
        <w:ind w:left="0"/>
        <w:jc w:val="both"/>
      </w:pPr>
      <w:r>
        <w:rPr>
          <w:rFonts w:ascii="Times New Roman"/>
          <w:b w:val="false"/>
          <w:i w:val="false"/>
          <w:color w:val="000000"/>
          <w:sz w:val="28"/>
        </w:rPr>
        <w:t xml:space="preserve">
      Мұрагерлікке шақырылған мұрагер, оның мұрадағы үлесі АК-де көрсетілген негіздер бойынша мұрагерлік құқығын жоғалту нәтижесінде заң немесе өсиет бойынша басқа мұрагерлерге түсетін және АК-нің </w:t>
      </w:r>
      <w:r>
        <w:rPr>
          <w:rFonts w:ascii="Times New Roman"/>
          <w:b w:val="false"/>
          <w:i w:val="false"/>
          <w:color w:val="000000"/>
          <w:sz w:val="28"/>
        </w:rPr>
        <w:t>1079-бабының</w:t>
      </w:r>
      <w:r>
        <w:rPr>
          <w:rFonts w:ascii="Times New Roman"/>
          <w:b w:val="false"/>
          <w:i w:val="false"/>
          <w:color w:val="000000"/>
          <w:sz w:val="28"/>
        </w:rPr>
        <w:t xml:space="preserve"> талаптарына сәйкес олардың арасында өздерінің мұрагерлік үлестеріне бара-бар бөлінеді, оның ішінде мұрагер, қай мұрагерлердің пайдасына мұрадан бас тартқанын көрсетпей, АК-нің </w:t>
      </w:r>
      <w:r>
        <w:rPr>
          <w:rFonts w:ascii="Times New Roman"/>
          <w:b w:val="false"/>
          <w:i w:val="false"/>
          <w:color w:val="000000"/>
          <w:sz w:val="28"/>
        </w:rPr>
        <w:t>1072-2-бабында</w:t>
      </w:r>
      <w:r>
        <w:rPr>
          <w:rFonts w:ascii="Times New Roman"/>
          <w:b w:val="false"/>
          <w:i w:val="false"/>
          <w:color w:val="000000"/>
          <w:sz w:val="28"/>
        </w:rPr>
        <w:t xml:space="preserve"> белгіленген мерзімде мұраны қабылдамағанда, АК-нің </w:t>
      </w:r>
      <w:r>
        <w:rPr>
          <w:rFonts w:ascii="Times New Roman"/>
          <w:b w:val="false"/>
          <w:i w:val="false"/>
          <w:color w:val="000000"/>
          <w:sz w:val="28"/>
        </w:rPr>
        <w:t>1045-бабына</w:t>
      </w:r>
      <w:r>
        <w:rPr>
          <w:rFonts w:ascii="Times New Roman"/>
          <w:b w:val="false"/>
          <w:i w:val="false"/>
          <w:color w:val="000000"/>
          <w:sz w:val="28"/>
        </w:rPr>
        <w:t xml:space="preserve"> сәйкес мұрагерліктен шектетілген мұрагер мұрагерліктен шығып қалған деп танылады. Мұрагерге қосымша мұрагер тағайындалған жағдайда, ол мұрагерліктен шығып қалған деп танылмайды.</w:t>
      </w:r>
    </w:p>
    <w:bookmarkEnd w:id="45"/>
    <w:bookmarkStart w:name="z54" w:id="46"/>
    <w:p>
      <w:pPr>
        <w:spacing w:after="0"/>
        <w:ind w:left="0"/>
        <w:jc w:val="both"/>
      </w:pPr>
      <w:r>
        <w:rPr>
          <w:rFonts w:ascii="Times New Roman"/>
          <w:b w:val="false"/>
          <w:i w:val="false"/>
          <w:color w:val="000000"/>
          <w:sz w:val="28"/>
        </w:rPr>
        <w:t>
      13. Мұраға құқық туралы куәлікті мұрагерлерге нотариус немесе заңға сәйкес мұраға құқық туралы куәлікті беруге уәкілетті лауазымды адам мұра ашылған күннен бастап алты ай өткеннен кейін мұраның ашылған орны бойынша береді.</w:t>
      </w:r>
    </w:p>
    <w:bookmarkEnd w:id="46"/>
    <w:bookmarkStart w:name="z55" w:id="47"/>
    <w:p>
      <w:pPr>
        <w:spacing w:after="0"/>
        <w:ind w:left="0"/>
        <w:jc w:val="both"/>
      </w:pPr>
      <w:r>
        <w:rPr>
          <w:rFonts w:ascii="Times New Roman"/>
          <w:b w:val="false"/>
          <w:i w:val="false"/>
          <w:color w:val="000000"/>
          <w:sz w:val="28"/>
        </w:rPr>
        <w:t>
      Осы мерзім өткенге дейін мұраға құқық туралы куәлік нотариустың немесе лауазымды адамның мұраға қалдырылған мүлікке қатысты басқа мұрагерлердің жоқ екендігі туралы дәйекті мәліметтері болған жағдайда ғана берілуі мүмкін. Ұсынылған мәліметтердің дұрыстығына күмән туындаған кезде нотариус мұраға құқық туралы куәлікті мерзімінен бұрын беруден бас тартуға құқылы. Бұл әрекеттер мұра ашылған күннен бастап алты ай мерзім өткеннен кейін мұраға құқық туралы куәлікті беру үшін кедергі болып табылмайды.</w:t>
      </w:r>
    </w:p>
    <w:bookmarkEnd w:id="47"/>
    <w:bookmarkStart w:name="z56" w:id="48"/>
    <w:p>
      <w:pPr>
        <w:spacing w:after="0"/>
        <w:ind w:left="0"/>
        <w:jc w:val="both"/>
      </w:pPr>
      <w:r>
        <w:rPr>
          <w:rFonts w:ascii="Times New Roman"/>
          <w:b w:val="false"/>
          <w:i w:val="false"/>
          <w:color w:val="000000"/>
          <w:sz w:val="28"/>
        </w:rPr>
        <w:t xml:space="preserve">
      14. АК-нің </w:t>
      </w:r>
      <w:r>
        <w:rPr>
          <w:rFonts w:ascii="Times New Roman"/>
          <w:b w:val="false"/>
          <w:i w:val="false"/>
          <w:color w:val="000000"/>
          <w:sz w:val="28"/>
        </w:rPr>
        <w:t>1044-бабына</w:t>
      </w:r>
      <w:r>
        <w:rPr>
          <w:rFonts w:ascii="Times New Roman"/>
          <w:b w:val="false"/>
          <w:i w:val="false"/>
          <w:color w:val="000000"/>
          <w:sz w:val="28"/>
        </w:rPr>
        <w:t xml:space="preserve"> сәйкес мұра ашылған кезде көзі тірі болған, сондай-ақ мұра қалдырушының көзі тiрi кезiнде iште қалған және мұра ашылғаннан кейiн тiрi туған азаматтар өсиет және заң бойынша мұрагер бола алады.</w:t>
      </w:r>
    </w:p>
    <w:bookmarkEnd w:id="48"/>
    <w:bookmarkStart w:name="z57" w:id="49"/>
    <w:p>
      <w:pPr>
        <w:spacing w:after="0"/>
        <w:ind w:left="0"/>
        <w:jc w:val="both"/>
      </w:pPr>
      <w:r>
        <w:rPr>
          <w:rFonts w:ascii="Times New Roman"/>
          <w:b w:val="false"/>
          <w:i w:val="false"/>
          <w:color w:val="000000"/>
          <w:sz w:val="28"/>
        </w:rPr>
        <w:t>
      Мұра ашылғанға дейiн құрылған және мұраның ашылу уақытында болған заңды тұлғалар, сондай-ақ мемлекет өсиет бойынша мұрагер бола алады.</w:t>
      </w:r>
    </w:p>
    <w:bookmarkEnd w:id="49"/>
    <w:bookmarkStart w:name="z58" w:id="50"/>
    <w:p>
      <w:pPr>
        <w:spacing w:after="0"/>
        <w:ind w:left="0"/>
        <w:jc w:val="both"/>
      </w:pPr>
      <w:r>
        <w:rPr>
          <w:rFonts w:ascii="Times New Roman"/>
          <w:b w:val="false"/>
          <w:i w:val="false"/>
          <w:color w:val="000000"/>
          <w:sz w:val="28"/>
        </w:rPr>
        <w:t xml:space="preserve">
      Заң бойынша мұрагерлер АК-нің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көзделген кезектілік тәртібімен мұрагерлікке шақырылады. Заң бойынша мұрагерлердiң әрбiр келесi кезегi алдыңғы кезектегi мұрагерлер болмаған, олар мұрагерліктен шеттетілген, мұраны қабылдамаған не одан бас тартқан жағдайда, осы Кодекстiң 1074-бабының </w:t>
      </w:r>
      <w:r>
        <w:rPr>
          <w:rFonts w:ascii="Times New Roman"/>
          <w:b w:val="false"/>
          <w:i w:val="false"/>
          <w:color w:val="000000"/>
          <w:sz w:val="28"/>
        </w:rPr>
        <w:t>5-тармағында</w:t>
      </w:r>
      <w:r>
        <w:rPr>
          <w:rFonts w:ascii="Times New Roman"/>
          <w:b w:val="false"/>
          <w:i w:val="false"/>
          <w:color w:val="000000"/>
          <w:sz w:val="28"/>
        </w:rPr>
        <w:t xml:space="preserve"> аталған жағдайларды қоспағанда, мұрагерлiк құқығына ие болады.</w:t>
      </w:r>
    </w:p>
    <w:bookmarkEnd w:id="50"/>
    <w:bookmarkStart w:name="z59" w:id="51"/>
    <w:p>
      <w:pPr>
        <w:spacing w:after="0"/>
        <w:ind w:left="0"/>
        <w:jc w:val="both"/>
      </w:pPr>
      <w:r>
        <w:rPr>
          <w:rFonts w:ascii="Times New Roman"/>
          <w:b w:val="false"/>
          <w:i w:val="false"/>
          <w:color w:val="000000"/>
          <w:sz w:val="28"/>
        </w:rPr>
        <w:t xml:space="preserve">
      15. АК-нің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көрсетiлген, мұрагерлiкке шақырылатын мұрагерлер тобына кiрмейтiн заң бойынша мұрагерлер, егер олар мұра ашылған күні еңбекке жарамсыз болса және мұра қалдырушы қайтыс болғанға дейін кемінде бір жыл оның асырауында болса, осы кезектегі мұрагерлермен бірге және тең дәрежеде мұра алады.</w:t>
      </w:r>
    </w:p>
    <w:bookmarkEnd w:id="51"/>
    <w:bookmarkStart w:name="z60" w:id="52"/>
    <w:p>
      <w:pPr>
        <w:spacing w:after="0"/>
        <w:ind w:left="0"/>
        <w:jc w:val="both"/>
      </w:pPr>
      <w:r>
        <w:rPr>
          <w:rFonts w:ascii="Times New Roman"/>
          <w:b w:val="false"/>
          <w:i w:val="false"/>
          <w:color w:val="000000"/>
          <w:sz w:val="28"/>
        </w:rPr>
        <w:t xml:space="preserve">
      Заң бойынша мұрагерлер қатарына мұра ашылған күні еңбекке жарамсыз болып табылған, мұра қалдырушы қайтыс болғанға дейін кемінде бір жыл оның асырауында болған және онымен бірге тұрған АК-нің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көрсетілмеген адамдар заң бойынша мұрагерлер қатарына жатады. Басқа мұрагерлер болған жағдайда олар мұрагерлiкке шақырылатын кезектегi мұрагерлермен бiрдей мұра алады. Заң бойынша басқа мұрагерлер болмаған кезде аталған адамдар сегізінші кезектегі мұрагерлер ретінде өз бетiнше мұра алады.</w:t>
      </w:r>
    </w:p>
    <w:bookmarkEnd w:id="52"/>
    <w:bookmarkStart w:name="z61" w:id="53"/>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1068</w:t>
      </w:r>
      <w:r>
        <w:rPr>
          <w:rFonts w:ascii="Times New Roman"/>
          <w:b w:val="false"/>
          <w:i w:val="false"/>
          <w:color w:val="000000"/>
          <w:sz w:val="28"/>
        </w:rPr>
        <w:t xml:space="preserve"> және </w:t>
      </w:r>
      <w:r>
        <w:rPr>
          <w:rFonts w:ascii="Times New Roman"/>
          <w:b w:val="false"/>
          <w:i w:val="false"/>
          <w:color w:val="000000"/>
          <w:sz w:val="28"/>
        </w:rPr>
        <w:t>1069-баптарына</w:t>
      </w:r>
      <w:r>
        <w:rPr>
          <w:rFonts w:ascii="Times New Roman"/>
          <w:b w:val="false"/>
          <w:i w:val="false"/>
          <w:color w:val="000000"/>
          <w:sz w:val="28"/>
        </w:rPr>
        <w:t xml:space="preserve"> қатысты еңбекке жарамсыздар қатарына қолданыстағы заңнамаға сәйкес еңбекке жарамсыз деп танылатын адамдар, оның ішінде: кәмелетке толмаған адамдар; зейнеткерлік жасқа жеткен адамдар; 1, 2 топтағы мүгедектігі бар адамдар; оқуы аяқталғанға дейін күндізгі оқу нысаны бойынша оқу орнында оқитын он сегіз жасқа толған және одан асқан, бірақ жиырма үш жастан аспаған адамдар жатады.</w:t>
      </w:r>
    </w:p>
    <w:bookmarkEnd w:id="53"/>
    <w:bookmarkStart w:name="z62" w:id="54"/>
    <w:p>
      <w:pPr>
        <w:spacing w:after="0"/>
        <w:ind w:left="0"/>
        <w:jc w:val="both"/>
      </w:pPr>
      <w:r>
        <w:rPr>
          <w:rFonts w:ascii="Times New Roman"/>
          <w:b w:val="false"/>
          <w:i w:val="false"/>
          <w:color w:val="000000"/>
          <w:sz w:val="28"/>
        </w:rPr>
        <w:t>
      Мұра қалдырушының асырауында болған адамдар деп мұра қалдырушының толық асырауында болған немесе олар үшін өмір сүрудің тұрақты және негізгі қаражат көзі болған көмекті мұра қалдырушыдан алған еңбекке жарамсыз адамдарды есептеген жөн.</w:t>
      </w:r>
    </w:p>
    <w:bookmarkEnd w:id="54"/>
    <w:bookmarkStart w:name="z63" w:id="55"/>
    <w:p>
      <w:pPr>
        <w:spacing w:after="0"/>
        <w:ind w:left="0"/>
        <w:jc w:val="both"/>
      </w:pPr>
      <w:r>
        <w:rPr>
          <w:rFonts w:ascii="Times New Roman"/>
          <w:b w:val="false"/>
          <w:i w:val="false"/>
          <w:color w:val="000000"/>
          <w:sz w:val="28"/>
        </w:rPr>
        <w:t>
      Мұра қалдырушының мұрагерге материалдық көмек көрсетуінің жекелеген жағдайлары асырауында болу фактісінің дәлелдемесі бола алмайды.</w:t>
      </w:r>
    </w:p>
    <w:bookmarkEnd w:id="55"/>
    <w:bookmarkStart w:name="z64" w:id="56"/>
    <w:p>
      <w:pPr>
        <w:spacing w:after="0"/>
        <w:ind w:left="0"/>
        <w:jc w:val="both"/>
      </w:pPr>
      <w:r>
        <w:rPr>
          <w:rFonts w:ascii="Times New Roman"/>
          <w:b w:val="false"/>
          <w:i w:val="false"/>
          <w:color w:val="000000"/>
          <w:sz w:val="28"/>
        </w:rPr>
        <w:t xml:space="preserve">
      16. АК-нің </w:t>
      </w:r>
      <w:r>
        <w:rPr>
          <w:rFonts w:ascii="Times New Roman"/>
          <w:b w:val="false"/>
          <w:i w:val="false"/>
          <w:color w:val="000000"/>
          <w:sz w:val="28"/>
        </w:rPr>
        <w:t>1067-бабына</w:t>
      </w:r>
      <w:r>
        <w:rPr>
          <w:rFonts w:ascii="Times New Roman"/>
          <w:b w:val="false"/>
          <w:i w:val="false"/>
          <w:color w:val="000000"/>
          <w:sz w:val="28"/>
        </w:rPr>
        <w:t xml:space="preserve"> сәйкес мұра ашылғанға дейiн қайтыс болған мұрагердiң үлесi заң бойынша АК-нің 1061-бабының </w:t>
      </w:r>
      <w:r>
        <w:rPr>
          <w:rFonts w:ascii="Times New Roman"/>
          <w:b w:val="false"/>
          <w:i w:val="false"/>
          <w:color w:val="000000"/>
          <w:sz w:val="28"/>
        </w:rPr>
        <w:t>2-тармағында</w:t>
      </w:r>
      <w:r>
        <w:rPr>
          <w:rFonts w:ascii="Times New Roman"/>
          <w:b w:val="false"/>
          <w:i w:val="false"/>
          <w:color w:val="000000"/>
          <w:sz w:val="28"/>
        </w:rPr>
        <w:t xml:space="preserve">, 1062-бабының </w:t>
      </w:r>
      <w:r>
        <w:rPr>
          <w:rFonts w:ascii="Times New Roman"/>
          <w:b w:val="false"/>
          <w:i w:val="false"/>
          <w:color w:val="000000"/>
          <w:sz w:val="28"/>
        </w:rPr>
        <w:t>2-тармағында</w:t>
      </w:r>
      <w:r>
        <w:rPr>
          <w:rFonts w:ascii="Times New Roman"/>
          <w:b w:val="false"/>
          <w:i w:val="false"/>
          <w:color w:val="000000"/>
          <w:sz w:val="28"/>
        </w:rPr>
        <w:t xml:space="preserve"> және 1063-бабының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ұсыну құқығы бойынша оның ұрпақтарына ауысады және олардың арасында тең бөлiнедi.</w:t>
      </w:r>
    </w:p>
    <w:bookmarkEnd w:id="56"/>
    <w:bookmarkStart w:name="z65" w:id="57"/>
    <w:p>
      <w:pPr>
        <w:spacing w:after="0"/>
        <w:ind w:left="0"/>
        <w:jc w:val="both"/>
      </w:pPr>
      <w:r>
        <w:rPr>
          <w:rFonts w:ascii="Times New Roman"/>
          <w:b w:val="false"/>
          <w:i w:val="false"/>
          <w:color w:val="000000"/>
          <w:sz w:val="28"/>
        </w:rPr>
        <w:t>
      Ұсыну құқығы бойынша мұрагер мұрагерліктен шығып қалған жағдайда оның үлесі ұсыну құқығы бойынша қалған мұрагерлерге тең үлеспен өтеді, олар болмаған кезде мұрагерлікке шақырылатын өзге мұрагерлерге өтеді.</w:t>
      </w:r>
    </w:p>
    <w:bookmarkEnd w:id="57"/>
    <w:bookmarkStart w:name="z66" w:id="58"/>
    <w:p>
      <w:pPr>
        <w:spacing w:after="0"/>
        <w:ind w:left="0"/>
        <w:jc w:val="both"/>
      </w:pPr>
      <w:r>
        <w:rPr>
          <w:rFonts w:ascii="Times New Roman"/>
          <w:b w:val="false"/>
          <w:i w:val="false"/>
          <w:color w:val="000000"/>
          <w:sz w:val="28"/>
        </w:rPr>
        <w:t xml:space="preserve">
      17. Егер 2007 жылғы 2 ақпаннан кейін ашылған мұраны заң бойынша немесе өсиет бойынша мұрагер АК-нің </w:t>
      </w:r>
      <w:r>
        <w:rPr>
          <w:rFonts w:ascii="Times New Roman"/>
          <w:b w:val="false"/>
          <w:i w:val="false"/>
          <w:color w:val="000000"/>
          <w:sz w:val="28"/>
        </w:rPr>
        <w:t>1072-2-бабында</w:t>
      </w:r>
      <w:r>
        <w:rPr>
          <w:rFonts w:ascii="Times New Roman"/>
          <w:b w:val="false"/>
          <w:i w:val="false"/>
          <w:color w:val="000000"/>
          <w:sz w:val="28"/>
        </w:rPr>
        <w:t xml:space="preserve"> белгіленген мұраны қабылдау үшін мерзімде (мұра ашылған күннен бастап алты ай) мұраны қабылдауға үлгермей қайтыс болса, оның мұраны қабылдау құқығы мұрагерлік трансмиссия тәртібімен оның мұрагерлеріне ауысады.</w:t>
      </w:r>
    </w:p>
    <w:bookmarkEnd w:id="58"/>
    <w:bookmarkStart w:name="z67" w:id="59"/>
    <w:p>
      <w:pPr>
        <w:spacing w:after="0"/>
        <w:ind w:left="0"/>
        <w:jc w:val="both"/>
      </w:pPr>
      <w:r>
        <w:rPr>
          <w:rFonts w:ascii="Times New Roman"/>
          <w:b w:val="false"/>
          <w:i w:val="false"/>
          <w:color w:val="000000"/>
          <w:sz w:val="28"/>
        </w:rPr>
        <w:t>
      Осындай мұрагердің ашылған мұрадағы үлесі заң бойынша және өсиет бойынша оның мұрагерлеріне мұраны қабылдау үшін алты ай мерзімінің қалған бөлігі ішінде жалпы негіздер бойынша ауысуы мүмкін. Егер мерзімнің қалған бөлігі үш айдан аз болса, онда нотариус немесе мұраға құқық туралы куәлікті беруге өкілетті адам мерзімді үш айға дейін ұзартады.</w:t>
      </w:r>
    </w:p>
    <w:bookmarkEnd w:id="59"/>
    <w:bookmarkStart w:name="z68" w:id="60"/>
    <w:p>
      <w:pPr>
        <w:spacing w:after="0"/>
        <w:ind w:left="0"/>
        <w:jc w:val="both"/>
      </w:pPr>
      <w:r>
        <w:rPr>
          <w:rFonts w:ascii="Times New Roman"/>
          <w:b w:val="false"/>
          <w:i w:val="false"/>
          <w:color w:val="000000"/>
          <w:sz w:val="28"/>
        </w:rPr>
        <w:t>
      Мұра қалдырушының 1999 жылғы 1 шілдеден бастап 2007 жылғы 3 ақпанға дейінгі кезеңде ашылған мұраға қатысты мүлкі оның мұрагерлеріне мұрагерлік трансмиссия тәртібімен ауыспайды.</w:t>
      </w:r>
    </w:p>
    <w:bookmarkEnd w:id="60"/>
    <w:bookmarkStart w:name="z69" w:id="61"/>
    <w:p>
      <w:pPr>
        <w:spacing w:after="0"/>
        <w:ind w:left="0"/>
        <w:jc w:val="both"/>
      </w:pPr>
      <w:r>
        <w:rPr>
          <w:rFonts w:ascii="Times New Roman"/>
          <w:b w:val="false"/>
          <w:i w:val="false"/>
          <w:color w:val="000000"/>
          <w:sz w:val="28"/>
        </w:rPr>
        <w:t>
      18. Азамат өзінің барлық мүлкін немесе оның бір бөлігін заң бойынша мұрагерлер тобына кіретін және кірмейтін бір не бірнеше адамға, сондай-ақ заңды тұлғалар мен мемлекетке өсиет етіп қалдыра алады.</w:t>
      </w:r>
    </w:p>
    <w:bookmarkEnd w:id="61"/>
    <w:bookmarkStart w:name="z70" w:id="62"/>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1046</w:t>
      </w:r>
      <w:r>
        <w:rPr>
          <w:rFonts w:ascii="Times New Roman"/>
          <w:b w:val="false"/>
          <w:i w:val="false"/>
          <w:color w:val="000000"/>
          <w:sz w:val="28"/>
        </w:rPr>
        <w:t xml:space="preserve">, </w:t>
      </w:r>
      <w:r>
        <w:rPr>
          <w:rFonts w:ascii="Times New Roman"/>
          <w:b w:val="false"/>
          <w:i w:val="false"/>
          <w:color w:val="000000"/>
          <w:sz w:val="28"/>
        </w:rPr>
        <w:t>1050-баптарының</w:t>
      </w:r>
      <w:r>
        <w:rPr>
          <w:rFonts w:ascii="Times New Roman"/>
          <w:b w:val="false"/>
          <w:i w:val="false"/>
          <w:color w:val="000000"/>
          <w:sz w:val="28"/>
        </w:rPr>
        <w:t xml:space="preserve"> мағынасы бойынша өсиет қалдыру құқығы әрекетке қабілетті азаматтарға ғана тиесілі болады. Әрекетке қабілеттілікті тексеруді өсиетті куәландыратын адам жүзеге асырады, сондықтан нотариус немесе өсиетті куәландыруға өкілетті адам осы нотариаттық әрекетті жасау кезінде өсиет жасауға ниет білдірген адаммен әңгімелесіп, өсиет қалдырушының мүлікке билік етуге шынайы еркін, сондай-ақ қалыптасқан жағдайды дұрыс қабылдауын және өзінің әрекеттерін түсінуін анықтайды.</w:t>
      </w:r>
    </w:p>
    <w:bookmarkEnd w:id="62"/>
    <w:bookmarkStart w:name="z71" w:id="63"/>
    <w:p>
      <w:pPr>
        <w:spacing w:after="0"/>
        <w:ind w:left="0"/>
        <w:jc w:val="both"/>
      </w:pPr>
      <w:r>
        <w:rPr>
          <w:rFonts w:ascii="Times New Roman"/>
          <w:b w:val="false"/>
          <w:i w:val="false"/>
          <w:color w:val="000000"/>
          <w:sz w:val="28"/>
        </w:rPr>
        <w:t xml:space="preserve">
      19. Өсиетті жазу, оған қол қою және оны куәландыру тәртібі АК-нің </w:t>
      </w:r>
      <w:r>
        <w:rPr>
          <w:rFonts w:ascii="Times New Roman"/>
          <w:b w:val="false"/>
          <w:i w:val="false"/>
          <w:color w:val="000000"/>
          <w:sz w:val="28"/>
        </w:rPr>
        <w:t>1050</w:t>
      </w:r>
      <w:r>
        <w:rPr>
          <w:rFonts w:ascii="Times New Roman"/>
          <w:b w:val="false"/>
          <w:i w:val="false"/>
          <w:color w:val="000000"/>
          <w:sz w:val="28"/>
        </w:rPr>
        <w:t xml:space="preserve">, </w:t>
      </w:r>
      <w:r>
        <w:rPr>
          <w:rFonts w:ascii="Times New Roman"/>
          <w:b w:val="false"/>
          <w:i w:val="false"/>
          <w:color w:val="000000"/>
          <w:sz w:val="28"/>
        </w:rPr>
        <w:t>1051</w:t>
      </w:r>
      <w:r>
        <w:rPr>
          <w:rFonts w:ascii="Times New Roman"/>
          <w:b w:val="false"/>
          <w:i w:val="false"/>
          <w:color w:val="000000"/>
          <w:sz w:val="28"/>
        </w:rPr>
        <w:t xml:space="preserve">, </w:t>
      </w:r>
      <w:r>
        <w:rPr>
          <w:rFonts w:ascii="Times New Roman"/>
          <w:b w:val="false"/>
          <w:i w:val="false"/>
          <w:color w:val="000000"/>
          <w:sz w:val="28"/>
        </w:rPr>
        <w:t>1052-баптарында</w:t>
      </w:r>
      <w:r>
        <w:rPr>
          <w:rFonts w:ascii="Times New Roman"/>
          <w:b w:val="false"/>
          <w:i w:val="false"/>
          <w:color w:val="000000"/>
          <w:sz w:val="28"/>
        </w:rPr>
        <w:t xml:space="preserve"> белгіленген, бұл тәртіптің сақталмауы өсиеттің маңызсыздығына алып келеді.</w:t>
      </w:r>
    </w:p>
    <w:bookmarkEnd w:id="63"/>
    <w:bookmarkStart w:name="z72" w:id="64"/>
    <w:p>
      <w:pPr>
        <w:spacing w:after="0"/>
        <w:ind w:left="0"/>
        <w:jc w:val="both"/>
      </w:pPr>
      <w:r>
        <w:rPr>
          <w:rFonts w:ascii="Times New Roman"/>
          <w:b w:val="false"/>
          <w:i w:val="false"/>
          <w:color w:val="000000"/>
          <w:sz w:val="28"/>
        </w:rPr>
        <w:t xml:space="preserve">
      Өсиеттi жарамсыз деп тану осы адамға мүлiктiк салдар тудырса, оның талап қоюы бойынша өсиет азаматтық заңнамада мәмiленi жарамсыз деп тану үшiн белгiленген негiздер бойынша толық немесе iшiнара жарамсыз деп танылуы мүмкiн (АК-нiң </w:t>
      </w:r>
      <w:r>
        <w:rPr>
          <w:rFonts w:ascii="Times New Roman"/>
          <w:b w:val="false"/>
          <w:i w:val="false"/>
          <w:color w:val="000000"/>
          <w:sz w:val="28"/>
        </w:rPr>
        <w:t>4-тарауы</w:t>
      </w:r>
      <w:r>
        <w:rPr>
          <w:rFonts w:ascii="Times New Roman"/>
          <w:b w:val="false"/>
          <w:i w:val="false"/>
          <w:color w:val="000000"/>
          <w:sz w:val="28"/>
        </w:rPr>
        <w:t xml:space="preserve">). </w:t>
      </w:r>
    </w:p>
    <w:bookmarkEnd w:id="64"/>
    <w:bookmarkStart w:name="z73" w:id="65"/>
    <w:p>
      <w:pPr>
        <w:spacing w:after="0"/>
        <w:ind w:left="0"/>
        <w:jc w:val="both"/>
      </w:pPr>
      <w:r>
        <w:rPr>
          <w:rFonts w:ascii="Times New Roman"/>
          <w:b w:val="false"/>
          <w:i w:val="false"/>
          <w:color w:val="000000"/>
          <w:sz w:val="28"/>
        </w:rPr>
        <w:t xml:space="preserve">
      Өсиет жарамсыз деп танылған кезде заң бойынша мұрагерлік ашылады. Осы өсиеттің күші жойылуына байланысты мұрагерлік құқығынан айырылған өсиет бойынша мұрагер АК-нің </w:t>
      </w:r>
      <w:r>
        <w:rPr>
          <w:rFonts w:ascii="Times New Roman"/>
          <w:b w:val="false"/>
          <w:i w:val="false"/>
          <w:color w:val="000000"/>
          <w:sz w:val="28"/>
        </w:rPr>
        <w:t>1060-бабына</w:t>
      </w:r>
      <w:r>
        <w:rPr>
          <w:rFonts w:ascii="Times New Roman"/>
          <w:b w:val="false"/>
          <w:i w:val="false"/>
          <w:color w:val="000000"/>
          <w:sz w:val="28"/>
        </w:rPr>
        <w:t xml:space="preserve"> сәйкес заң бойынша мұрагерлікке шақырылуы мүмкін. </w:t>
      </w:r>
    </w:p>
    <w:bookmarkEnd w:id="65"/>
    <w:bookmarkStart w:name="z74" w:id="66"/>
    <w:p>
      <w:pPr>
        <w:spacing w:after="0"/>
        <w:ind w:left="0"/>
        <w:jc w:val="both"/>
      </w:pPr>
      <w:r>
        <w:rPr>
          <w:rFonts w:ascii="Times New Roman"/>
          <w:b w:val="false"/>
          <w:i w:val="false"/>
          <w:color w:val="000000"/>
          <w:sz w:val="28"/>
        </w:rPr>
        <w:t xml:space="preserve">
      20. Соттар АК-нің 159-бабы </w:t>
      </w:r>
      <w:r>
        <w:rPr>
          <w:rFonts w:ascii="Times New Roman"/>
          <w:b w:val="false"/>
          <w:i w:val="false"/>
          <w:color w:val="000000"/>
          <w:sz w:val="28"/>
        </w:rPr>
        <w:t>7-тармағының</w:t>
      </w:r>
      <w:r>
        <w:rPr>
          <w:rFonts w:ascii="Times New Roman"/>
          <w:b w:val="false"/>
          <w:i w:val="false"/>
          <w:color w:val="000000"/>
          <w:sz w:val="28"/>
        </w:rPr>
        <w:t xml:space="preserve"> негіздері бойынша өсиеттің жарамсыздығы туралы дауды шеше отырып, сарапшының мұра қалдырушының психикалық және тәнінің жай-күйі туралы қорытындысы сот үшін міндетті болып табылмайтынын ескеруге тиіс. Сарапшының қорытындысын зерттеу кезінде сот қорытындының қарар бөлігін ғана емес, қорытындының сипаттау бөлігін де зерттеуге міндетті. Сарапшының түйіндері істің материалдарындағы дәлелдемелерге негізделетін сараптаманың сипаттау бөлігіне сәйкес келуге тиіс. Соттың сарапшының қорытындысымен келіспеуі АПК-нің </w:t>
      </w:r>
      <w:r>
        <w:rPr>
          <w:rFonts w:ascii="Times New Roman"/>
          <w:b w:val="false"/>
          <w:i w:val="false"/>
          <w:color w:val="000000"/>
          <w:sz w:val="28"/>
        </w:rPr>
        <w:t>92-бабының</w:t>
      </w:r>
      <w:r>
        <w:rPr>
          <w:rFonts w:ascii="Times New Roman"/>
          <w:b w:val="false"/>
          <w:i w:val="false"/>
          <w:color w:val="000000"/>
          <w:sz w:val="28"/>
        </w:rPr>
        <w:t xml:space="preserve"> жетінші бөлігіне сәйкес уәжді болуға тиіс.</w:t>
      </w:r>
    </w:p>
    <w:bookmarkEnd w:id="66"/>
    <w:bookmarkStart w:name="z75" w:id="67"/>
    <w:p>
      <w:pPr>
        <w:spacing w:after="0"/>
        <w:ind w:left="0"/>
        <w:jc w:val="both"/>
      </w:pPr>
      <w:r>
        <w:rPr>
          <w:rFonts w:ascii="Times New Roman"/>
          <w:b w:val="false"/>
          <w:i w:val="false"/>
          <w:color w:val="000000"/>
          <w:sz w:val="28"/>
        </w:rPr>
        <w:t xml:space="preserve">
      Өсиетті жасау кезінде бірлескен ортақ меншіктегі жұбайының үлесі бөлінбеу негіздері бойынша өсиетті жарамсыз деп тану туралы талап қою мұраға құқық туралы куәлік берілгенге дейін ұсынылған кезде сот АПК-нің 152-бабы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негізінде талап қоюды қайтарып береді және талап қоюшыға артында қалған жұбайының ерлі-зайыптылардың ортақ меншігіндегі үлеске меншік құқығы туралы куәлікті алуы үшін мұраның ашылу орны бойынша нотариусқа жүгінуді ұсынады.</w:t>
      </w:r>
    </w:p>
    <w:bookmarkEnd w:id="67"/>
    <w:bookmarkStart w:name="z76" w:id="68"/>
    <w:p>
      <w:pPr>
        <w:spacing w:after="0"/>
        <w:ind w:left="0"/>
        <w:jc w:val="both"/>
      </w:pPr>
      <w:r>
        <w:rPr>
          <w:rFonts w:ascii="Times New Roman"/>
          <w:b w:val="false"/>
          <w:i w:val="false"/>
          <w:color w:val="000000"/>
          <w:sz w:val="28"/>
        </w:rPr>
        <w:t xml:space="preserve">
      Өсиет бойынша мұраға құқық туралы куәлік артында қалған жұбайының ортақ меншіктегі үлесін бөліп шығармай берілгенде, мүдделі адамдар мұндай куәлікті артында қалған жұбайына тиесілі үлес бөлігінде жарамсыз деп тану туралы талап қоюмен сотқа жүгінуге құқылы. </w:t>
      </w:r>
    </w:p>
    <w:bookmarkEnd w:id="68"/>
    <w:bookmarkStart w:name="z77" w:id="69"/>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bookmarkEnd w:id="69"/>
    <w:bookmarkStart w:name="z78" w:id="70"/>
    <w:p>
      <w:pPr>
        <w:spacing w:after="0"/>
        <w:ind w:left="0"/>
        <w:jc w:val="both"/>
      </w:pPr>
      <w:r>
        <w:rPr>
          <w:rFonts w:ascii="Times New Roman"/>
          <w:b w:val="false"/>
          <w:i w:val="false"/>
          <w:color w:val="000000"/>
          <w:sz w:val="28"/>
        </w:rPr>
        <w:t xml:space="preserve">
      21. АК-нің </w:t>
      </w:r>
      <w:r>
        <w:rPr>
          <w:rFonts w:ascii="Times New Roman"/>
          <w:b w:val="false"/>
          <w:i w:val="false"/>
          <w:color w:val="000000"/>
          <w:sz w:val="28"/>
        </w:rPr>
        <w:t>1069-бабына</w:t>
      </w:r>
      <w:r>
        <w:rPr>
          <w:rFonts w:ascii="Times New Roman"/>
          <w:b w:val="false"/>
          <w:i w:val="false"/>
          <w:color w:val="000000"/>
          <w:sz w:val="28"/>
        </w:rPr>
        <w:t xml:space="preserve"> сәйкес мұра қалдырушының кәмелетке толмаған немесе еңбекке жарамсыз балалары, оның ішінде асырап алған балалары, қайтыс болған адамның еңбекке жарамсыз жұбайы мен ата-анасы (асырап алушылар) өсиеттің мазмұнына қарамастан, заң бойынша мұрагерлік кезінде олардың әрқайсысына тиесілі болатын үлестің (міндетті үлес) кемінде жартысын мұраға алады. Бұл ретте заң осы адамдардың мұрадағы міндетті үлеске құқығының туындауын олардың мұра қалдырушының асырауында болғанымен, мұра қалдырушымен бірге тұрғанымен және онымен бірге ортақ шаруашылық жүргізгенімен байланыстырмайды. </w:t>
      </w:r>
    </w:p>
    <w:bookmarkEnd w:id="70"/>
    <w:bookmarkStart w:name="z79" w:id="71"/>
    <w:p>
      <w:pPr>
        <w:spacing w:after="0"/>
        <w:ind w:left="0"/>
        <w:jc w:val="both"/>
      </w:pPr>
      <w:r>
        <w:rPr>
          <w:rFonts w:ascii="Times New Roman"/>
          <w:b w:val="false"/>
          <w:i w:val="false"/>
          <w:color w:val="000000"/>
          <w:sz w:val="28"/>
        </w:rPr>
        <w:t>
      Мұрадағы міндетті үлеске құқығы бар мұрагер үшін өсиетте белгіленген кез келген шектеулер мен ауыртпалықтар оған ауысатын мұраның міндетті үлестен асатын бөлігіне ғана қатысты жарамды болады.</w:t>
      </w:r>
    </w:p>
    <w:bookmarkEnd w:id="71"/>
    <w:bookmarkStart w:name="z80" w:id="72"/>
    <w:p>
      <w:pPr>
        <w:spacing w:after="0"/>
        <w:ind w:left="0"/>
        <w:jc w:val="both"/>
      </w:pPr>
      <w:r>
        <w:rPr>
          <w:rFonts w:ascii="Times New Roman"/>
          <w:b w:val="false"/>
          <w:i w:val="false"/>
          <w:color w:val="000000"/>
          <w:sz w:val="28"/>
        </w:rPr>
        <w:t xml:space="preserve">
      Егер мұрадағы міндетті үлеске құқығы бар мұрагер, оны қабылдамай қайтыс болса, онда осындай мұрагердің міндетті үлесі өсиет бойынша мұрагерлерге ауысады. Міндетті үлеске құқық мұрагердің жеке басына байланысты, сондықтан осындай мұрагер қайтыс болған жағдайда, міндетті үлесті қабылдау құқығы мұрагерлік трансмиссия тәртібімен оның мұрагерлеріне ауысуы мүмкін емес. </w:t>
      </w:r>
    </w:p>
    <w:bookmarkEnd w:id="72"/>
    <w:bookmarkStart w:name="z81" w:id="73"/>
    <w:p>
      <w:pPr>
        <w:spacing w:after="0"/>
        <w:ind w:left="0"/>
        <w:jc w:val="both"/>
      </w:pPr>
      <w:r>
        <w:rPr>
          <w:rFonts w:ascii="Times New Roman"/>
          <w:b w:val="false"/>
          <w:i w:val="false"/>
          <w:color w:val="000000"/>
          <w:sz w:val="28"/>
        </w:rPr>
        <w:t>
      22. Мұрадағы міндетті үлеске құқығы бар мұрагерді мұрагерлікке шақыру үшін негіздер мұра ашылған күні болуға тиіс, сондықтан өсиетте осындай мұрагерлердің көрсетілмеуі өсиетті жарамсыз деп тану үшін негіз бола алмайды.</w:t>
      </w:r>
    </w:p>
    <w:bookmarkEnd w:id="73"/>
    <w:bookmarkStart w:name="z82" w:id="74"/>
    <w:p>
      <w:pPr>
        <w:spacing w:after="0"/>
        <w:ind w:left="0"/>
        <w:jc w:val="both"/>
      </w:pPr>
      <w:r>
        <w:rPr>
          <w:rFonts w:ascii="Times New Roman"/>
          <w:b w:val="false"/>
          <w:i w:val="false"/>
          <w:color w:val="000000"/>
          <w:sz w:val="28"/>
        </w:rPr>
        <w:t xml:space="preserve">
      Егер өсиет бойынша мұраға құқық туралы куәлік міндетті үлес ескерілмей берілсе, онда ол мұрадағы міндетті үлеске құқығы бар мұрагердің талап қоюы бойынша оған тиесілі міндетті үлес бөлігінде жарамсыз деп танылуы мүмкін. </w:t>
      </w:r>
    </w:p>
    <w:bookmarkEnd w:id="74"/>
    <w:bookmarkStart w:name="z83" w:id="75"/>
    <w:p>
      <w:pPr>
        <w:spacing w:after="0"/>
        <w:ind w:left="0"/>
        <w:jc w:val="both"/>
      </w:pPr>
      <w:r>
        <w:rPr>
          <w:rFonts w:ascii="Times New Roman"/>
          <w:b w:val="false"/>
          <w:i w:val="false"/>
          <w:color w:val="000000"/>
          <w:sz w:val="28"/>
        </w:rPr>
        <w:t>
      Соттар мұрадағы міндетті үлесті бөліп шығару туралы дауды қарау кезінде әдеттегі үй жабдықтары заттарын (мысалы, жиһаз, тұрмыстық техника және т.б.) қоса алғанда, барлық мұрагерлік мүліктің нарықтық құнын мұраның ашылу күніне анықтауға және мұрагерлік ету тәртібі өсиет бойынша өзгертілмегенде, заң бойынша мұрагерлікке шақырылатын барлық мұрагерлерді ескеруге тиіс.</w:t>
      </w:r>
    </w:p>
    <w:bookmarkEnd w:id="75"/>
    <w:bookmarkStart w:name="z84" w:id="76"/>
    <w:p>
      <w:pPr>
        <w:spacing w:after="0"/>
        <w:ind w:left="0"/>
        <w:jc w:val="both"/>
      </w:pPr>
      <w:r>
        <w:rPr>
          <w:rFonts w:ascii="Times New Roman"/>
          <w:b w:val="false"/>
          <w:i w:val="false"/>
          <w:color w:val="000000"/>
          <w:sz w:val="28"/>
        </w:rPr>
        <w:t xml:space="preserve">
      Әдеттегі үй жабдықтары заттарына жеке пайдаланудағы заттар (аяқ киім, киім), кәсіптік қызметпен айналысуға арналған заттар, балаларға арналған заттар жатқызылмайды. </w:t>
      </w:r>
    </w:p>
    <w:bookmarkEnd w:id="76"/>
    <w:bookmarkStart w:name="z85" w:id="77"/>
    <w:p>
      <w:pPr>
        <w:spacing w:after="0"/>
        <w:ind w:left="0"/>
        <w:jc w:val="both"/>
      </w:pPr>
      <w:r>
        <w:rPr>
          <w:rFonts w:ascii="Times New Roman"/>
          <w:b w:val="false"/>
          <w:i w:val="false"/>
          <w:color w:val="000000"/>
          <w:sz w:val="28"/>
        </w:rPr>
        <w:t xml:space="preserve">
      23. АК-нің </w:t>
      </w:r>
      <w:r>
        <w:rPr>
          <w:rFonts w:ascii="Times New Roman"/>
          <w:b w:val="false"/>
          <w:i w:val="false"/>
          <w:color w:val="000000"/>
          <w:sz w:val="28"/>
        </w:rPr>
        <w:t>1040-бабына</w:t>
      </w:r>
      <w:r>
        <w:rPr>
          <w:rFonts w:ascii="Times New Roman"/>
          <w:b w:val="false"/>
          <w:i w:val="false"/>
          <w:color w:val="000000"/>
          <w:sz w:val="28"/>
        </w:rPr>
        <w:t xml:space="preserve"> сәйкес мұраның құрамына мұра қалдырушыға тиесілі мүлік, сондай-ақ оның қайтыс болуына байланысты қолданылуы тоқталмайтын құқықтары мен міндеттері кіреді.</w:t>
      </w:r>
    </w:p>
    <w:bookmarkEnd w:id="77"/>
    <w:bookmarkStart w:name="z86" w:id="78"/>
    <w:p>
      <w:pPr>
        <w:spacing w:after="0"/>
        <w:ind w:left="0"/>
        <w:jc w:val="both"/>
      </w:pPr>
      <w:r>
        <w:rPr>
          <w:rFonts w:ascii="Times New Roman"/>
          <w:b w:val="false"/>
          <w:i w:val="false"/>
          <w:color w:val="000000"/>
          <w:sz w:val="28"/>
        </w:rPr>
        <w:t>
      Мұрагерлік мүліктің құрамын және орналасқан орнын нотариус мұрагерлер ұсынған мүлікке құқық белгілейтін құжаттардың, сондай-ақ бағалы қағаздардың, мұра қалдырушының банк шоттары бойынша ақша қозғалысы туралы үзінді көшірмелердің және басқа да құжаттардың негізінде тексереді.</w:t>
      </w:r>
    </w:p>
    <w:bookmarkEnd w:id="78"/>
    <w:bookmarkStart w:name="z87" w:id="79"/>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кіруі мүмкін.</w:t>
      </w:r>
    </w:p>
    <w:bookmarkEnd w:id="79"/>
    <w:bookmarkStart w:name="z88" w:id="80"/>
    <w:p>
      <w:pPr>
        <w:spacing w:after="0"/>
        <w:ind w:left="0"/>
        <w:jc w:val="both"/>
      </w:pPr>
      <w:r>
        <w:rPr>
          <w:rFonts w:ascii="Times New Roman"/>
          <w:b w:val="false"/>
          <w:i w:val="false"/>
          <w:color w:val="000000"/>
          <w:sz w:val="28"/>
        </w:rPr>
        <w:t>
      Аталған норманы ескере отырып, мұра ашылған кезде мұра қалдырушының жылжымайтын мүлікке меншік құқығы тіркелмеген және оның атына мүлікке құқықты белгілейтін құжаттар ұсынылған кезде нотариус немесе заңға сәйкес мұраға құқық туралы куәлік беруге уәкілетті лауазымды адам мұрагерге мұра қалдырушының меншік құқығын тіркеуге құқық туралы куәлік береді.</w:t>
      </w:r>
    </w:p>
    <w:bookmarkEnd w:id="80"/>
    <w:bookmarkStart w:name="z89" w:id="81"/>
    <w:p>
      <w:pPr>
        <w:spacing w:after="0"/>
        <w:ind w:left="0"/>
        <w:jc w:val="both"/>
      </w:pPr>
      <w:r>
        <w:rPr>
          <w:rFonts w:ascii="Times New Roman"/>
          <w:b w:val="false"/>
          <w:i w:val="false"/>
          <w:color w:val="000000"/>
          <w:sz w:val="28"/>
        </w:rPr>
        <w:t>
      Мұра қалдырушыға меншік құқығы немесе уақытша жер пайдалану құқығы негізінде тиесілі жер учаскесінде орналасқан және қажетті рұқсаттарды ала отырып салынған, бірақ пайдалануға қабылданбаған құрылыстарға нотариус мұрагерлерге осы мүлікті мұра қалдырушының атынан пайдалануға қабылдау құқығы туралы куәлік береді.</w:t>
      </w:r>
    </w:p>
    <w:bookmarkEnd w:id="81"/>
    <w:bookmarkStart w:name="z90" w:id="82"/>
    <w:p>
      <w:pPr>
        <w:spacing w:after="0"/>
        <w:ind w:left="0"/>
        <w:jc w:val="both"/>
      </w:pPr>
      <w:r>
        <w:rPr>
          <w:rFonts w:ascii="Times New Roman"/>
          <w:b w:val="false"/>
          <w:i w:val="false"/>
          <w:color w:val="000000"/>
          <w:sz w:val="28"/>
        </w:rPr>
        <w:t xml:space="preserve">
      Мұра қалдырушыға тиесілі емес жер учаскесінде тұрғызылған немесе Қазақстан Республикасының заңнамасында көзделген рұқсаттар алынбай өз бетімен салынған құрылысқа мұрагерлік құқықтарды ресімдеу АК-нің 244-бабының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мұрагердің талап қоюы бойынша сот тәртібімен жүзеге асырылады. Нотариустың мұра қалдырушының атына өз бетімен салынған құрылысқа меншік құқығын тіркеуге куәлік беруге құқығы жоқ.</w:t>
      </w:r>
    </w:p>
    <w:bookmarkEnd w:id="82"/>
    <w:bookmarkStart w:name="z91" w:id="83"/>
    <w:p>
      <w:pPr>
        <w:spacing w:after="0"/>
        <w:ind w:left="0"/>
        <w:jc w:val="both"/>
      </w:pPr>
      <w:r>
        <w:rPr>
          <w:rFonts w:ascii="Times New Roman"/>
          <w:b w:val="false"/>
          <w:i w:val="false"/>
          <w:color w:val="000000"/>
          <w:sz w:val="28"/>
        </w:rPr>
        <w:t xml:space="preserve">
      24. Мұраны бөлу мұрагерлердің келісімі бойынша мұраға құқық туралы куәлікте көрсетілген оларға тиесілі үлестерге сәйкес жүргізіледі. Келісімге қол жеткізбеген кезде мұраны бөлу сот тәртібімен жүргізіледі. </w:t>
      </w:r>
    </w:p>
    <w:bookmarkEnd w:id="83"/>
    <w:bookmarkStart w:name="z92" w:id="84"/>
    <w:p>
      <w:pPr>
        <w:spacing w:after="0"/>
        <w:ind w:left="0"/>
        <w:jc w:val="both"/>
      </w:pPr>
      <w:r>
        <w:rPr>
          <w:rFonts w:ascii="Times New Roman"/>
          <w:b w:val="false"/>
          <w:i w:val="false"/>
          <w:color w:val="000000"/>
          <w:sz w:val="28"/>
        </w:rPr>
        <w:t xml:space="preserve">
      Егер мұраға құқық туралы куәлік берілмеген мұраны бөлу туралы талап қоюды қабылдау кезінде АК-нің 1073-бабының </w:t>
      </w:r>
      <w:r>
        <w:rPr>
          <w:rFonts w:ascii="Times New Roman"/>
          <w:b w:val="false"/>
          <w:i w:val="false"/>
          <w:color w:val="000000"/>
          <w:sz w:val="28"/>
        </w:rPr>
        <w:t>2-тармағында</w:t>
      </w:r>
      <w:r>
        <w:rPr>
          <w:rFonts w:ascii="Times New Roman"/>
          <w:b w:val="false"/>
          <w:i w:val="false"/>
          <w:color w:val="000000"/>
          <w:sz w:val="28"/>
        </w:rPr>
        <w:t xml:space="preserve"> мұраға құқық туралы куәлікті беру үшін көзделген мерзімнің өтпегені анықталса, сот АПК-нің 152-бабы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негізінде талап қоюды қайтарады және мұраға құқық туралы куәлікті алу тәртібін түсіндіреді.</w:t>
      </w:r>
    </w:p>
    <w:bookmarkEnd w:id="84"/>
    <w:bookmarkStart w:name="z93" w:id="85"/>
    <w:p>
      <w:pPr>
        <w:spacing w:after="0"/>
        <w:ind w:left="0"/>
        <w:jc w:val="both"/>
      </w:pPr>
      <w:r>
        <w:rPr>
          <w:rFonts w:ascii="Times New Roman"/>
          <w:b w:val="false"/>
          <w:i w:val="false"/>
          <w:color w:val="000000"/>
          <w:sz w:val="28"/>
        </w:rPr>
        <w:t xml:space="preserve">
      25. Мұрагерлік мүлікті бөлу туралы істерді қарау кезінде сот мұраға құқық туралы куәлікте көрсетілген үлестерді негізге алуы және АК-нің </w:t>
      </w:r>
      <w:r>
        <w:rPr>
          <w:rFonts w:ascii="Times New Roman"/>
          <w:b w:val="false"/>
          <w:i w:val="false"/>
          <w:color w:val="000000"/>
          <w:sz w:val="28"/>
        </w:rPr>
        <w:t>218-бабының</w:t>
      </w:r>
      <w:r>
        <w:rPr>
          <w:rFonts w:ascii="Times New Roman"/>
          <w:b w:val="false"/>
          <w:i w:val="false"/>
          <w:color w:val="000000"/>
          <w:sz w:val="28"/>
        </w:rPr>
        <w:t xml:space="preserve"> талаптарын басшылыққа алуға тиіс.</w:t>
      </w:r>
    </w:p>
    <w:bookmarkEnd w:id="85"/>
    <w:bookmarkStart w:name="z94" w:id="86"/>
    <w:p>
      <w:pPr>
        <w:spacing w:after="0"/>
        <w:ind w:left="0"/>
        <w:jc w:val="both"/>
      </w:pPr>
      <w:r>
        <w:rPr>
          <w:rFonts w:ascii="Times New Roman"/>
          <w:b w:val="false"/>
          <w:i w:val="false"/>
          <w:color w:val="000000"/>
          <w:sz w:val="28"/>
        </w:rPr>
        <w:t xml:space="preserve">
      Мұрагерлік мүлікті бөлу туралы дауды шеше отырып, сот істі қарау уақытында оның құрамын және нарықтық құнын анықтауға тиіс. Бұл ретте АК-нің </w:t>
      </w:r>
      <w:r>
        <w:rPr>
          <w:rFonts w:ascii="Times New Roman"/>
          <w:b w:val="false"/>
          <w:i w:val="false"/>
          <w:color w:val="000000"/>
          <w:sz w:val="28"/>
        </w:rPr>
        <w:t>1040-бабына</w:t>
      </w:r>
      <w:r>
        <w:rPr>
          <w:rFonts w:ascii="Times New Roman"/>
          <w:b w:val="false"/>
          <w:i w:val="false"/>
          <w:color w:val="000000"/>
          <w:sz w:val="28"/>
        </w:rPr>
        <w:t xml:space="preserve"> сәйкес мұраның бөлінуге жататын құрамына мұра қалдырушыға тиесілі мүлік, сондай-ақ оның қайтыс болуына байланысты қолданылуы тоқтатылмайтын құқықтары мен міндеттері кіретінін назарда ұстаған жөн.</w:t>
      </w:r>
    </w:p>
    <w:bookmarkEnd w:id="86"/>
    <w:bookmarkStart w:name="z95" w:id="87"/>
    <w:p>
      <w:pPr>
        <w:spacing w:after="0"/>
        <w:ind w:left="0"/>
        <w:jc w:val="both"/>
      </w:pPr>
      <w:r>
        <w:rPr>
          <w:rFonts w:ascii="Times New Roman"/>
          <w:b w:val="false"/>
          <w:i w:val="false"/>
          <w:color w:val="000000"/>
          <w:sz w:val="28"/>
        </w:rPr>
        <w:t xml:space="preserve">
      АК-нің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мүліктік игіліктер мен құқықтарға (мүлікке): заттар, ақша, оның ішінде шетел валютасы, қаржы құралдары, жұмыс, қызмет, шығармашылық-зияткерлік қызметтің объектіге айналған нәтижелері, фирмалық атаулар, тауарлық белгілері және бұйымды дараландырудың өзге де құралдары, мүліктік құқықтар, цифрлық активтер және басқа да мүлік жатады. Бұдан басқа мұрагерлер мұра қалдырушыға тиесілі жеке мүліктік емес құқықтарды және басқа да материалдық емес игіліктерді (мұра қалдырушының қадір-қасиеті мен ар-намысы, авторлық құқық, туындыға қол сұғылмаушылық құқығы және т.б.) жүзеге асырып, қорғай алады.</w:t>
      </w:r>
    </w:p>
    <w:bookmarkEnd w:id="87"/>
    <w:bookmarkStart w:name="z96" w:id="88"/>
    <w:p>
      <w:pPr>
        <w:spacing w:after="0"/>
        <w:ind w:left="0"/>
        <w:jc w:val="both"/>
      </w:pPr>
      <w:r>
        <w:rPr>
          <w:rFonts w:ascii="Times New Roman"/>
          <w:b w:val="false"/>
          <w:i w:val="false"/>
          <w:color w:val="000000"/>
          <w:sz w:val="28"/>
        </w:rPr>
        <w:t xml:space="preserve">
      Ерлі-зайыптылардың неке кезеңінде жинаған салымдары олардың ортақ бірлескен меншігі болып табылады. Олардың ортақ бірлескен меншігінде мұра қалдырушының үлесін бөліп шығару кезінде артында қалған жұбайының атына салынған салымдарды ескеру қажет. </w:t>
      </w:r>
    </w:p>
    <w:bookmarkEnd w:id="88"/>
    <w:bookmarkStart w:name="z97" w:id="89"/>
    <w:p>
      <w:pPr>
        <w:spacing w:after="0"/>
        <w:ind w:left="0"/>
        <w:jc w:val="both"/>
      </w:pPr>
      <w:r>
        <w:rPr>
          <w:rFonts w:ascii="Times New Roman"/>
          <w:b w:val="false"/>
          <w:i w:val="false"/>
          <w:color w:val="000000"/>
          <w:sz w:val="28"/>
        </w:rPr>
        <w:t xml:space="preserve">
      Барлық мүлік немесе оның бір бөлігі мұрагерлерге нақты мүлік көрсетілмеген үлеспен өсиет етілген жағдайларда, мұрагерлердің арасында мұрагерлік мүлік өсиет бойынша бөлінуі мүмкін. </w:t>
      </w:r>
    </w:p>
    <w:bookmarkEnd w:id="89"/>
    <w:bookmarkStart w:name="z98" w:id="90"/>
    <w:p>
      <w:pPr>
        <w:spacing w:after="0"/>
        <w:ind w:left="0"/>
        <w:jc w:val="both"/>
      </w:pPr>
      <w:r>
        <w:rPr>
          <w:rFonts w:ascii="Times New Roman"/>
          <w:b w:val="false"/>
          <w:i w:val="false"/>
          <w:color w:val="000000"/>
          <w:sz w:val="28"/>
        </w:rPr>
        <w:t>
      Мұрадағы міндетті үлеске құқығы бар мұрагерге мұрагерлік мүліктен заттай үлесін бөліп шығару кезінде осындай мұрагердің үлесі алдымен заң бойынша мұраға алынатын мүлік есебінен белгіленеді, ал оның жетіспейтін бөлігі өсиетте көрсетілген мүлік есебінен қанағаттандырылуы мүмкін.</w:t>
      </w:r>
    </w:p>
    <w:bookmarkEnd w:id="90"/>
    <w:bookmarkStart w:name="z99" w:id="91"/>
    <w:p>
      <w:pPr>
        <w:spacing w:after="0"/>
        <w:ind w:left="0"/>
        <w:jc w:val="both"/>
      </w:pPr>
      <w:r>
        <w:rPr>
          <w:rFonts w:ascii="Times New Roman"/>
          <w:b w:val="false"/>
          <w:i w:val="false"/>
          <w:color w:val="000000"/>
          <w:sz w:val="28"/>
        </w:rPr>
        <w:t>
      26. Егер сақтандырылушының қайтыс болуы сақтандыру шартында көзделген сақтандыру жағдайы болып табылса, онда сақтандыру төлемдері сақтандыру шартының талаптарына сәйкес жүзеге асырылады.</w:t>
      </w:r>
    </w:p>
    <w:bookmarkEnd w:id="91"/>
    <w:bookmarkStart w:name="z100" w:id="92"/>
    <w:p>
      <w:pPr>
        <w:spacing w:after="0"/>
        <w:ind w:left="0"/>
        <w:jc w:val="both"/>
      </w:pPr>
      <w:r>
        <w:rPr>
          <w:rFonts w:ascii="Times New Roman"/>
          <w:b w:val="false"/>
          <w:i w:val="false"/>
          <w:color w:val="000000"/>
          <w:sz w:val="28"/>
        </w:rPr>
        <w:t>
      Мынадай жағдайларда:</w:t>
      </w:r>
    </w:p>
    <w:bookmarkEnd w:id="92"/>
    <w:bookmarkStart w:name="z101" w:id="93"/>
    <w:p>
      <w:pPr>
        <w:spacing w:after="0"/>
        <w:ind w:left="0"/>
        <w:jc w:val="both"/>
      </w:pPr>
      <w:r>
        <w:rPr>
          <w:rFonts w:ascii="Times New Roman"/>
          <w:b w:val="false"/>
          <w:i w:val="false"/>
          <w:color w:val="000000"/>
          <w:sz w:val="28"/>
        </w:rPr>
        <w:t>
      егер сақтандыру шартында сақтандырылған адам сақтандырушы болмаса, немесе сақтандырушы болса да, пайда алушы ретінде белгіленбесе, сақтандырылған адамның қайтыс болуы осындай шартта көзделген жағдай болып табылса;</w:t>
      </w:r>
    </w:p>
    <w:bookmarkEnd w:id="93"/>
    <w:bookmarkStart w:name="z102" w:id="94"/>
    <w:p>
      <w:pPr>
        <w:spacing w:after="0"/>
        <w:ind w:left="0"/>
        <w:jc w:val="both"/>
      </w:pPr>
      <w:r>
        <w:rPr>
          <w:rFonts w:ascii="Times New Roman"/>
          <w:b w:val="false"/>
          <w:i w:val="false"/>
          <w:color w:val="000000"/>
          <w:sz w:val="28"/>
        </w:rPr>
        <w:t>
      егер сақтандырылған адам шарт бойынша сақтандыру төлемдерін алуға тиіс адамның (пайда алушының) қылмыстық жазаланатын әрекеттерінен қайтыс болса;</w:t>
      </w:r>
    </w:p>
    <w:bookmarkEnd w:id="94"/>
    <w:bookmarkStart w:name="z103" w:id="95"/>
    <w:p>
      <w:pPr>
        <w:spacing w:after="0"/>
        <w:ind w:left="0"/>
        <w:jc w:val="both"/>
      </w:pPr>
      <w:r>
        <w:rPr>
          <w:rFonts w:ascii="Times New Roman"/>
          <w:b w:val="false"/>
          <w:i w:val="false"/>
          <w:color w:val="000000"/>
          <w:sz w:val="28"/>
        </w:rPr>
        <w:t>
      егер сақтандырылған адам қолданылу мерзімі аяқталған жинақтаушы сақтандыру шарты бойынша өзіне тиесілі төлемдерді алып үлгермей қайтыс болса;</w:t>
      </w:r>
    </w:p>
    <w:bookmarkEnd w:id="95"/>
    <w:bookmarkStart w:name="z104" w:id="96"/>
    <w:p>
      <w:pPr>
        <w:spacing w:after="0"/>
        <w:ind w:left="0"/>
        <w:jc w:val="both"/>
      </w:pPr>
      <w:r>
        <w:rPr>
          <w:rFonts w:ascii="Times New Roman"/>
          <w:b w:val="false"/>
          <w:i w:val="false"/>
          <w:color w:val="000000"/>
          <w:sz w:val="28"/>
        </w:rPr>
        <w:t xml:space="preserve">
      егер заң актілеріне сәйкес өмірі мен денсаулығы міндетті сақтандырылуға жататын азаматтар (әуе, теміржол, теңіз, ішкі су және автомобиль көлігінің жолаушылары) қаза тапса, сақтандыру төлемдері сақтандырылған адамның мұрагерлік мүлкі құрамына қосылады. </w:t>
      </w:r>
    </w:p>
    <w:bookmarkEnd w:id="96"/>
    <w:bookmarkStart w:name="z105" w:id="97"/>
    <w:p>
      <w:pPr>
        <w:spacing w:after="0"/>
        <w:ind w:left="0"/>
        <w:jc w:val="both"/>
      </w:pPr>
      <w:r>
        <w:rPr>
          <w:rFonts w:ascii="Times New Roman"/>
          <w:b w:val="false"/>
          <w:i w:val="false"/>
          <w:color w:val="000000"/>
          <w:sz w:val="28"/>
        </w:rPr>
        <w:t>
      Егер заңнамалық актілерде немесе шартта өзгеше көзделмесе, сақтандырушы болып табылмайтын адам қайтыс болған жағдайда, оған қатысты жасалған мүліктік сақтандыру шарты, сақтандыру объектісі болған мүлік бойынша оның құқықтары мен міндеттері сақтандырушының келісімі бойынша оның мұрагерлеріне ауысуы мүмкін.</w:t>
      </w:r>
    </w:p>
    <w:bookmarkEnd w:id="97"/>
    <w:bookmarkStart w:name="z106" w:id="98"/>
    <w:p>
      <w:pPr>
        <w:spacing w:after="0"/>
        <w:ind w:left="0"/>
        <w:jc w:val="both"/>
      </w:pPr>
      <w:r>
        <w:rPr>
          <w:rFonts w:ascii="Times New Roman"/>
          <w:b w:val="false"/>
          <w:i w:val="false"/>
          <w:color w:val="000000"/>
          <w:sz w:val="28"/>
        </w:rPr>
        <w:t xml:space="preserve">
      27. Қазақстан Республикасы Жер кодексінің 22-бабы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40-бабына</w:t>
      </w:r>
      <w:r>
        <w:rPr>
          <w:rFonts w:ascii="Times New Roman"/>
          <w:b w:val="false"/>
          <w:i w:val="false"/>
          <w:color w:val="000000"/>
          <w:sz w:val="28"/>
        </w:rPr>
        <w:t xml:space="preserve"> сәйкес азаматтың меншігіндегі жер учаскесі, ұзақ мерзімді уақытша жер пайдалану құқығы Қазақстан Республикасының азаматтық заңнамасында белгіленген тәртіппен мұраға қалдырылады. Уақытша қысқа мерзiмдi жер пайдалану құқығын мұрагерлік кезiнде бұл құқықтың мұрагерлiк тәртiппен ауысуы, егер уақытша жер пайдалану шартында өзгеше белгiленбесе, сол тәртiппен жүзеге асырылады.</w:t>
      </w:r>
    </w:p>
    <w:bookmarkEnd w:id="98"/>
    <w:bookmarkStart w:name="z107" w:id="99"/>
    <w:p>
      <w:pPr>
        <w:spacing w:after="0"/>
        <w:ind w:left="0"/>
        <w:jc w:val="both"/>
      </w:pPr>
      <w:r>
        <w:rPr>
          <w:rFonts w:ascii="Times New Roman"/>
          <w:b w:val="false"/>
          <w:i w:val="false"/>
          <w:color w:val="000000"/>
          <w:sz w:val="28"/>
        </w:rPr>
        <w:t>
      28. Шаруа қожалығының мүлкi, егер олардың арасындағы шартта өзгеше белгiленбесе, оның мүшелерiне бiрлескен меншiк құқығымен тиесiлi болады.</w:t>
      </w:r>
    </w:p>
    <w:bookmarkEnd w:id="99"/>
    <w:bookmarkStart w:name="z108" w:id="100"/>
    <w:p>
      <w:pPr>
        <w:spacing w:after="0"/>
        <w:ind w:left="0"/>
        <w:jc w:val="both"/>
      </w:pP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bookmarkEnd w:id="100"/>
    <w:bookmarkStart w:name="z109" w:id="101"/>
    <w:p>
      <w:pPr>
        <w:spacing w:after="0"/>
        <w:ind w:left="0"/>
        <w:jc w:val="both"/>
      </w:pPr>
      <w:r>
        <w:rPr>
          <w:rFonts w:ascii="Times New Roman"/>
          <w:b w:val="false"/>
          <w:i w:val="false"/>
          <w:color w:val="000000"/>
          <w:sz w:val="28"/>
        </w:rPr>
        <w:t>
      Мұра қалдырушының жеке кәсiпкерлiгiне негiзделген фермер қожалығының мүлкi оған жеке меншiк құқығымен тиесiлi болады.</w:t>
      </w:r>
    </w:p>
    <w:bookmarkEnd w:id="101"/>
    <w:bookmarkStart w:name="z110" w:id="102"/>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1082-бабына</w:t>
      </w:r>
      <w:r>
        <w:rPr>
          <w:rFonts w:ascii="Times New Roman"/>
          <w:b w:val="false"/>
          <w:i w:val="false"/>
          <w:color w:val="000000"/>
          <w:sz w:val="28"/>
        </w:rPr>
        <w:t xml:space="preserve"> сәйкес шаруа немесе фермер қожалығының мүшесi қайтыс болған жағдайда мұра жалпы ережелер бойынша ашылады. Мұра қалдырушының жеке кәсiпкерлiгiне негiзделген фермер қожалығының мүлкiне мұра ашуды қоспағанда, мұрагердiң осы мүлiкке жалпы меншiктегi мұра қалдырушының үлесiне мөлшерлес ақшалай өтемақы алуға құқығы бар. </w:t>
      </w:r>
    </w:p>
    <w:bookmarkEnd w:id="102"/>
    <w:bookmarkStart w:name="z111" w:id="103"/>
    <w:p>
      <w:pPr>
        <w:spacing w:after="0"/>
        <w:ind w:left="0"/>
        <w:jc w:val="both"/>
      </w:pPr>
      <w:r>
        <w:rPr>
          <w:rFonts w:ascii="Times New Roman"/>
          <w:b w:val="false"/>
          <w:i w:val="false"/>
          <w:color w:val="000000"/>
          <w:sz w:val="28"/>
        </w:rPr>
        <w:t>
      Егер шаруа немесе фермер қожалығын құру туралы шартта мұрагерлерді осындай шаруашылықтардың мүшелігіне қабылдау көзделсе, онда шаруа немесе фермер қожалығы мүшелерінің жалпы жиналысының шешімі бойынша мұндай шаруашылықтың қайтыс болған мүшесінің мұрагері мұрагерлік үлес шегінде мүшелікке қабылдануы мүмкін.</w:t>
      </w:r>
    </w:p>
    <w:bookmarkEnd w:id="103"/>
    <w:bookmarkStart w:name="z112" w:id="104"/>
    <w:p>
      <w:pPr>
        <w:spacing w:after="0"/>
        <w:ind w:left="0"/>
        <w:jc w:val="both"/>
      </w:pPr>
      <w:r>
        <w:rPr>
          <w:rFonts w:ascii="Times New Roman"/>
          <w:b w:val="false"/>
          <w:i w:val="false"/>
          <w:color w:val="000000"/>
          <w:sz w:val="28"/>
        </w:rPr>
        <w:t>
      Шаруа немесе фермер қожалығының мүлкi мұрагерлер арасында осындай шаруашылықтың қызметi тоқтатылған жағдайда ғана бөлiнуi мүмкiн.</w:t>
      </w:r>
    </w:p>
    <w:bookmarkEnd w:id="104"/>
    <w:bookmarkStart w:name="z113" w:id="105"/>
    <w:p>
      <w:pPr>
        <w:spacing w:after="0"/>
        <w:ind w:left="0"/>
        <w:jc w:val="both"/>
      </w:pPr>
      <w:r>
        <w:rPr>
          <w:rFonts w:ascii="Times New Roman"/>
          <w:b w:val="false"/>
          <w:i w:val="false"/>
          <w:color w:val="000000"/>
          <w:sz w:val="28"/>
        </w:rPr>
        <w:t>
      29. Жауапкершілігі шектеулі серіктестікке, қосымша жауапкершілігі бар серіктестікке, өндірістік кооперативке, толық серіктестікке қатысушының үлесі АК-ге сәйкес мұрагерлерге өтеді. Егер олардың құрылтай құжаттарында өзгеше көзделмесе, мұрагерлер аталған шаруашылық жүргiзушi субъектiлердiң мүшелiгiне қабылдануға тиiс. Қатысушыға қабылдаудан бас тарту не мұндай шешім қабылдаудағы әрекетсiздiк талап қою iсiн жүргiзу тәртiбiмен сотқа дау айтылуы мүмкiн.</w:t>
      </w:r>
    </w:p>
    <w:bookmarkEnd w:id="105"/>
    <w:bookmarkStart w:name="z114" w:id="106"/>
    <w:p>
      <w:pPr>
        <w:spacing w:after="0"/>
        <w:ind w:left="0"/>
        <w:jc w:val="both"/>
      </w:pPr>
      <w:r>
        <w:rPr>
          <w:rFonts w:ascii="Times New Roman"/>
          <w:b w:val="false"/>
          <w:i w:val="false"/>
          <w:color w:val="000000"/>
          <w:sz w:val="28"/>
        </w:rPr>
        <w:t>
      Мұрагерлер қатысушылар қатарына кiруден бас тартқан не аталған шаруашылық жүргiзушi субъектiлер мұндай қабылдаудан бас тартқан кезде мұрагерлерге активтер мен пассивтердi ескере отырып, қатысушының қайтыс болған күнi айқындалатын жарғылық капиталдағы және мүлiктегi мұра қалдырушыға тиесiлi үлестiң құны төленедi.</w:t>
      </w:r>
    </w:p>
    <w:bookmarkEnd w:id="106"/>
    <w:bookmarkStart w:name="z115" w:id="107"/>
    <w:p>
      <w:pPr>
        <w:spacing w:after="0"/>
        <w:ind w:left="0"/>
        <w:jc w:val="both"/>
      </w:pPr>
      <w:r>
        <w:rPr>
          <w:rFonts w:ascii="Times New Roman"/>
          <w:b w:val="false"/>
          <w:i w:val="false"/>
          <w:color w:val="000000"/>
          <w:sz w:val="28"/>
        </w:rPr>
        <w:t>
      Акционерлiк қоғамның қатысушысы қайтыс болған жағдайда оған тиесiлi акциялар мүлiк ретiнде ғана емес, оларға бекiтiлген мұра қалдырушының өзi куәландырған құқықтарының жиынтығы ретiнде мұрагерлерге ауысады.</w:t>
      </w:r>
    </w:p>
    <w:bookmarkEnd w:id="107"/>
    <w:bookmarkStart w:name="z116" w:id="108"/>
    <w:p>
      <w:pPr>
        <w:spacing w:after="0"/>
        <w:ind w:left="0"/>
        <w:jc w:val="both"/>
      </w:pPr>
      <w:r>
        <w:rPr>
          <w:rFonts w:ascii="Times New Roman"/>
          <w:b w:val="false"/>
          <w:i w:val="false"/>
          <w:color w:val="000000"/>
          <w:sz w:val="28"/>
        </w:rPr>
        <w:t xml:space="preserve">
      30. "Неке (ерлі-зайыптылық) және отбасы туралы" Қазақстан Республикасы Кодексінің </w:t>
      </w:r>
      <w:r>
        <w:rPr>
          <w:rFonts w:ascii="Times New Roman"/>
          <w:b w:val="false"/>
          <w:i w:val="false"/>
          <w:color w:val="000000"/>
          <w:sz w:val="28"/>
        </w:rPr>
        <w:t>33-бабының</w:t>
      </w:r>
      <w:r>
        <w:rPr>
          <w:rFonts w:ascii="Times New Roman"/>
          <w:b w:val="false"/>
          <w:i w:val="false"/>
          <w:color w:val="000000"/>
          <w:sz w:val="28"/>
        </w:rPr>
        <w:t xml:space="preserve"> мағынасы бойынша ерлі-зайыптылар некеде тұрған кезінде жинаған мүлікке олар алған зейнетақылар, жәрдемақылар, сондай-ақ арнаулы нысаналы мақсаты жоқ өзге де ақшалай төлемдер жатады. Осыны негiзге ала отырып, жеке зейнетақы шотындағы және мұра қалдырушы тiрi кезiнде алмаған бiрыңғай жинақтаушы зейнетақы қорындағы зейнетақы жинақтары, сондай-ақ нысаналы жинақтар ерлi-зайыптылардың бiрлесiп жинаған мүлкiне жатпайды және Қазақстан Республикасының заңнамасында белгiленген тәртiппен мұраға қалдырылады.</w:t>
      </w:r>
    </w:p>
    <w:bookmarkEnd w:id="108"/>
    <w:bookmarkStart w:name="z117" w:id="109"/>
    <w:p>
      <w:pPr>
        <w:spacing w:after="0"/>
        <w:ind w:left="0"/>
        <w:jc w:val="both"/>
      </w:pPr>
      <w:r>
        <w:rPr>
          <w:rFonts w:ascii="Times New Roman"/>
          <w:b w:val="false"/>
          <w:i w:val="false"/>
          <w:color w:val="000000"/>
          <w:sz w:val="28"/>
        </w:rPr>
        <w:t xml:space="preserve">
      31. АК-нің </w:t>
      </w:r>
      <w:r>
        <w:rPr>
          <w:rFonts w:ascii="Times New Roman"/>
          <w:b w:val="false"/>
          <w:i w:val="false"/>
          <w:color w:val="000000"/>
          <w:sz w:val="28"/>
        </w:rPr>
        <w:t>1078-бабына</w:t>
      </w:r>
      <w:r>
        <w:rPr>
          <w:rFonts w:ascii="Times New Roman"/>
          <w:b w:val="false"/>
          <w:i w:val="false"/>
          <w:color w:val="000000"/>
          <w:sz w:val="28"/>
        </w:rPr>
        <w:t xml:space="preserve"> сәйкес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Мұра қалдырушымен бiрге мүлiкке ортақ меншiк құқығы бар мұрагерлер ортақ меншiкте болған мүлiктi мұраға алуға басым құқыққа ие болады. Басым құқықтарды іске асырған кезде мұра қалдырушының мүлкі көрсетілген мұрагерлерге мұраны бөлуге қатысатын басқа мұрагерлердің мүліктік мүдделерін сақтай отырып, ақшалай немесе мүліктік өтемақы төлеу жолымен ауысатынын негізге алған жөн.</w:t>
      </w:r>
    </w:p>
    <w:bookmarkEnd w:id="109"/>
    <w:bookmarkStart w:name="z118" w:id="110"/>
    <w:p>
      <w:pPr>
        <w:spacing w:after="0"/>
        <w:ind w:left="0"/>
        <w:jc w:val="both"/>
      </w:pPr>
      <w:r>
        <w:rPr>
          <w:rFonts w:ascii="Times New Roman"/>
          <w:b w:val="false"/>
          <w:i w:val="false"/>
          <w:color w:val="000000"/>
          <w:sz w:val="28"/>
        </w:rPr>
        <w:t>
      Антикварлық заттар, сондай-ақ көркемдік, тарихи немесе өзге де құндылығы бар заттар үй жабдықтары мен үй-іші тұрмысында ұсталған заттар бола алмайды. Дау туындаған заттың көркемдік, тарихи немесе өзге де құндылығы туралы мәселелерді анықтау үшін сот сараптама тағайындай алады.</w:t>
      </w:r>
    </w:p>
    <w:bookmarkEnd w:id="110"/>
    <w:bookmarkStart w:name="z119" w:id="111"/>
    <w:p>
      <w:pPr>
        <w:spacing w:after="0"/>
        <w:ind w:left="0"/>
        <w:jc w:val="both"/>
      </w:pPr>
      <w:r>
        <w:rPr>
          <w:rFonts w:ascii="Times New Roman"/>
          <w:b w:val="false"/>
          <w:i w:val="false"/>
          <w:color w:val="000000"/>
          <w:sz w:val="28"/>
        </w:rPr>
        <w:t xml:space="preserve">
      32. АК-нің 1038-бабының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қайтыс болған азаматтың мұрасы басқа адамдарға әмбебап құқық мирасқорлығы талаптарымен бiрыңғай тұтас нәрсе ретiнде, бiр-ақ мезгiлде ауысады. Әмбебап құқықтық мирасқорлық тәртiбiмен мұрагерлерге мұрагерлiк мүлiк қана емес, сондай-ақ мұра қалдырушының мүлiктiк және жекелеген мүлiктiк емес құқықтары ғана емес, оған жүктелген мiндеттер де ауысады. Сондықтан АК-нің </w:t>
      </w:r>
      <w:r>
        <w:rPr>
          <w:rFonts w:ascii="Times New Roman"/>
          <w:b w:val="false"/>
          <w:i w:val="false"/>
          <w:color w:val="000000"/>
          <w:sz w:val="28"/>
        </w:rPr>
        <w:t>1081-бабына</w:t>
      </w:r>
      <w:r>
        <w:rPr>
          <w:rFonts w:ascii="Times New Roman"/>
          <w:b w:val="false"/>
          <w:i w:val="false"/>
          <w:color w:val="000000"/>
          <w:sz w:val="28"/>
        </w:rPr>
        <w:t xml:space="preserve"> сәйкес мұраны қабылдаған мұрагерлер әрбір мұрагерге өткен мүліктің нарықтық құны шегінде ортақ борышкерлер ретінде мұра қалдырушының міндеттемелері бойынша жауап береді. </w:t>
      </w:r>
    </w:p>
    <w:bookmarkEnd w:id="111"/>
    <w:bookmarkStart w:name="z120" w:id="112"/>
    <w:p>
      <w:pPr>
        <w:spacing w:after="0"/>
        <w:ind w:left="0"/>
        <w:jc w:val="both"/>
      </w:pPr>
      <w:r>
        <w:rPr>
          <w:rFonts w:ascii="Times New Roman"/>
          <w:b w:val="false"/>
          <w:i w:val="false"/>
          <w:color w:val="000000"/>
          <w:sz w:val="28"/>
        </w:rPr>
        <w:t>
      Көрсетілген нормаларды қолданған кезде соттар мұрагерлер мұра қалдырушымен жасалған шарттардың тараптары болып табылмайтынын, олардың мұра қалдырушының борыштары бойынша жауап беру міндеті шарттың күшімен емес, заң күшімен туындайтынын назарда ұстауға тиіс.</w:t>
      </w:r>
    </w:p>
    <w:bookmarkEnd w:id="112"/>
    <w:bookmarkStart w:name="z121" w:id="113"/>
    <w:p>
      <w:pPr>
        <w:spacing w:after="0"/>
        <w:ind w:left="0"/>
        <w:jc w:val="both"/>
      </w:pPr>
      <w:r>
        <w:rPr>
          <w:rFonts w:ascii="Times New Roman"/>
          <w:b w:val="false"/>
          <w:i w:val="false"/>
          <w:color w:val="000000"/>
          <w:sz w:val="28"/>
        </w:rPr>
        <w:t>
      Мұрагер мұра қалдырушының міндеттемелері бойынша кредитор мұраның ашылған уақыты туралы білген немесе білуге тиіс болған кезден бастап есептелетін талап қоюдың жалпы мерзімі шегінде жауап береді.</w:t>
      </w:r>
    </w:p>
    <w:bookmarkEnd w:id="113"/>
    <w:bookmarkStart w:name="z122" w:id="114"/>
    <w:p>
      <w:pPr>
        <w:spacing w:after="0"/>
        <w:ind w:left="0"/>
        <w:jc w:val="both"/>
      </w:pPr>
      <w:r>
        <w:rPr>
          <w:rFonts w:ascii="Times New Roman"/>
          <w:b w:val="false"/>
          <w:i w:val="false"/>
          <w:color w:val="000000"/>
          <w:sz w:val="28"/>
        </w:rPr>
        <w:t>
      Мұраны мұрагерлік трансмиссия тәртібімен қабылдаған мұрагер осы мүлік тиесілі болған мұра қалдырушының борыштары бойынша осы мүлік құнының шегінде жауап береді және оған мұраны қабылдау құқығы өткен мұрагердің борыштары бойынша осы мүлікпен жауап бермейді.</w:t>
      </w:r>
    </w:p>
    <w:bookmarkEnd w:id="114"/>
    <w:bookmarkStart w:name="z123" w:id="115"/>
    <w:p>
      <w:pPr>
        <w:spacing w:after="0"/>
        <w:ind w:left="0"/>
        <w:jc w:val="both"/>
      </w:pPr>
      <w:r>
        <w:rPr>
          <w:rFonts w:ascii="Times New Roman"/>
          <w:b w:val="false"/>
          <w:i w:val="false"/>
          <w:color w:val="000000"/>
          <w:sz w:val="28"/>
        </w:rPr>
        <w:t>
      33. Мыналардың:</w:t>
      </w:r>
    </w:p>
    <w:bookmarkEnd w:id="115"/>
    <w:bookmarkStart w:name="z124" w:id="116"/>
    <w:p>
      <w:pPr>
        <w:spacing w:after="0"/>
        <w:ind w:left="0"/>
        <w:jc w:val="both"/>
      </w:pPr>
      <w:r>
        <w:rPr>
          <w:rFonts w:ascii="Times New Roman"/>
          <w:b w:val="false"/>
          <w:i w:val="false"/>
          <w:color w:val="000000"/>
          <w:sz w:val="28"/>
        </w:rPr>
        <w:t xml:space="preserve">
      1) "Соттардың мұрагерлік туралы заңнаманы қолдануының кейбір мәселелері туралы" 2009 жылғы 29 маусымдағы № 5 Қазақстан Республикасы Жоғарғы Сотының </w:t>
      </w:r>
      <w:r>
        <w:rPr>
          <w:rFonts w:ascii="Times New Roman"/>
          <w:b w:val="false"/>
          <w:i w:val="false"/>
          <w:color w:val="000000"/>
          <w:sz w:val="28"/>
        </w:rPr>
        <w:t>нормативтік қаулысының</w:t>
      </w:r>
      <w:r>
        <w:rPr>
          <w:rFonts w:ascii="Times New Roman"/>
          <w:b w:val="false"/>
          <w:i w:val="false"/>
          <w:color w:val="000000"/>
          <w:sz w:val="28"/>
        </w:rPr>
        <w:t>;</w:t>
      </w:r>
    </w:p>
    <w:bookmarkEnd w:id="116"/>
    <w:bookmarkStart w:name="z125" w:id="117"/>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2017 жылғы 31 наурыздағы № 2 Қазақстан Республикасы Жоғарғы Соты нормативтік қаулысының </w:t>
      </w:r>
      <w:r>
        <w:rPr>
          <w:rFonts w:ascii="Times New Roman"/>
          <w:b w:val="false"/>
          <w:i w:val="false"/>
          <w:color w:val="000000"/>
          <w:sz w:val="28"/>
        </w:rPr>
        <w:t>18-тармағының</w:t>
      </w:r>
      <w:r>
        <w:rPr>
          <w:rFonts w:ascii="Times New Roman"/>
          <w:b w:val="false"/>
          <w:i w:val="false"/>
          <w:color w:val="000000"/>
          <w:sz w:val="28"/>
        </w:rPr>
        <w:t xml:space="preserve"> күші жойылды деп танылсын.</w:t>
      </w:r>
    </w:p>
    <w:bookmarkEnd w:id="117"/>
    <w:bookmarkStart w:name="z126" w:id="118"/>
    <w:p>
      <w:pPr>
        <w:spacing w:after="0"/>
        <w:ind w:left="0"/>
        <w:jc w:val="both"/>
      </w:pPr>
      <w:r>
        <w:rPr>
          <w:rFonts w:ascii="Times New Roman"/>
          <w:b w:val="false"/>
          <w:i w:val="false"/>
          <w:color w:val="000000"/>
          <w:sz w:val="28"/>
        </w:rPr>
        <w:t xml:space="preserve">
      34. Конституцияның </w:t>
      </w:r>
      <w:r>
        <w:rPr>
          <w:rFonts w:ascii="Times New Roman"/>
          <w:b w:val="false"/>
          <w:i w:val="false"/>
          <w:color w:val="000000"/>
          <w:sz w:val="28"/>
        </w:rPr>
        <w:t>5-бабына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2026 жылғы 1 шілдеден бастап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