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69cb" w14:textId="a516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 мемлекеттің құзыретті органында тіркелген автокөлік құралдарының Қазақстан Республикасының аумағына кіруі (әкелінуі) және оларды Қазақстан Республикасының аумағында пайдалану қағидалары мен талаптарын бекіту туралы" Қазақстан Республикасы Үкіметінің 2023 жылғы 24 қарашадағы № 1031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8 желтоқсандағы № 1096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"Басқа мемлекеттің құзыретті органында тіркелген автокөлік құралдарының Қазақстан Республикасының аумағына кіруі (әкелінуі) және оларды Қазақстан Республикасының аумағында пайдалану қағидалары мен талаптарын бекіту туралы" Қазақстан Республикасы Үкіметінің 2023 жылғы 24 қарашадағы № 1031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Басқа мемлекеттің құзыретті органында тіркелген автокөлік құралдарының Қазақстан Республикасының аумағына кіруі (әкелінуі) және оларды Қазақстан Республикасының аумағында пайдалану </w:t>
      </w:r>
      <w:r>
        <w:rPr>
          <w:rFonts w:ascii="Times New Roman"/>
          <w:b w:val="false"/>
          <w:i w:val="false"/>
          <w:color w:val="000000"/>
          <w:sz w:val="28"/>
        </w:rPr>
        <w:t>қағидалары мен талаптарында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абзацпен толықтырылсын: </w:t>
      </w:r>
    </w:p>
    <w:bookmarkEnd w:id="3"/>
    <w:bookmarkStart w:name="z5" w:id="4"/>
    <w:p>
      <w:pPr>
        <w:spacing w:after="0"/>
        <w:ind w:left="0"/>
        <w:jc w:val="both"/>
      </w:pPr>
      <w:r>
        <w:rPr>
          <w:rFonts w:ascii="Times New Roman"/>
          <w:b w:val="false"/>
          <w:i w:val="false"/>
          <w:color w:val="000000"/>
          <w:sz w:val="28"/>
        </w:rPr>
        <w:t>
      "Осы тармақтың 3) тармақшасының талаптары Еуразиялық экономикалық одаққа мүше мемлекеттердің көлік құралдары электрондық паспорттарының (көлік құралдары шассиі паспорттарының) және өздігінен жүретін машиналар мен басқа да техника түрлерінің электрондық паспорттарының жүйелерін интеграциялау процестері аяқталғанға дейін қолданылмайды.";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7) тармақшасы мынадай мазмұндағы абзацпен толықтырылсын: </w:t>
      </w:r>
    </w:p>
    <w:p>
      <w:pPr>
        <w:spacing w:after="0"/>
        <w:ind w:left="0"/>
        <w:jc w:val="both"/>
      </w:pPr>
      <w:r>
        <w:rPr>
          <w:rFonts w:ascii="Times New Roman"/>
          <w:b w:val="false"/>
          <w:i w:val="false"/>
          <w:color w:val="000000"/>
          <w:sz w:val="28"/>
        </w:rPr>
        <w:t>
      "Осы тармақтың 7) тармақшасының талаптары Еуразиялық экономикалық одаққа мүше мемлекеттердің көлік құралдары электрондық паспорттарының (көлік құралдары шассиі паспорттарының) және өздігінен жүретін машиналар мен басқа да техника түрлерінің электрондық паспорттарының жүйелерін интеграциялау процестері аяқталғанға дейін қолданылмайды.".</w:t>
      </w:r>
    </w:p>
    <w:bookmarkStart w:name="z7" w:id="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