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24043" w14:textId="7d240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 Әділет министрлігінің мәселелері" туралы 2004 жылғы 28 қазандағы № 1120 және "Қазақстан Республикасы Үкіметінің регламенті туралы" 2023 жылғы 6 қаңтардағы № 10 қаулыларына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2023 жылғы 23 мамырдағы № 397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1) "Қазақстан Республикасы Әділет министрлігінің мәселелері" туралы Қазақстан Республикасы Үкіметінің 2004 жылғы 28 қазандағы № 1120 </w:t>
      </w:r>
      <w:r>
        <w:rPr>
          <w:rFonts w:ascii="Times New Roman"/>
          <w:b w:val="false"/>
          <w:i w:val="false"/>
          <w:color w:val="000000"/>
          <w:sz w:val="28"/>
        </w:rPr>
        <w:t>қаулысында:</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Әділет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18) тармақшасы</w:t>
      </w:r>
      <w:r>
        <w:rPr>
          <w:rFonts w:ascii="Times New Roman"/>
          <w:b w:val="false"/>
          <w:i w:val="false"/>
          <w:color w:val="000000"/>
          <w:sz w:val="28"/>
        </w:rPr>
        <w:t xml:space="preserve"> мынандай редакцияда жазылсын: </w:t>
      </w:r>
    </w:p>
    <w:bookmarkEnd w:id="4"/>
    <w:bookmarkStart w:name="z6" w:id="5"/>
    <w:p>
      <w:pPr>
        <w:spacing w:after="0"/>
        <w:ind w:left="0"/>
        <w:jc w:val="both"/>
      </w:pPr>
      <w:r>
        <w:rPr>
          <w:rFonts w:ascii="Times New Roman"/>
          <w:b w:val="false"/>
          <w:i w:val="false"/>
          <w:color w:val="000000"/>
          <w:sz w:val="28"/>
        </w:rPr>
        <w:t>
      "18) Қазақстан Республикасы Үкіметінің атынан шетелдік контрагенттермен шетелдік төрелікті тараптар арасындағы дауларды шешудің тәсілі ретінде пайдалана отырып, айлық есептік көрсеткіштің кемінде екі миллион еселенген мөлшерін құрайтын сомаға жасалатын шарттардың жобаларын қарау және оларға ұсынымдарды беру;";</w:t>
      </w:r>
    </w:p>
    <w:bookmarkEnd w:id="5"/>
    <w:bookmarkStart w:name="z7" w:id="6"/>
    <w:p>
      <w:pPr>
        <w:spacing w:after="0"/>
        <w:ind w:left="0"/>
        <w:jc w:val="both"/>
      </w:pPr>
      <w:r>
        <w:rPr>
          <w:rFonts w:ascii="Times New Roman"/>
          <w:b w:val="false"/>
          <w:i w:val="false"/>
          <w:color w:val="000000"/>
          <w:sz w:val="28"/>
        </w:rPr>
        <w:t xml:space="preserve">
      2) "Қазақстан Республикасы Үкіметінің регламенті туралы" Қазақстан Республикасы Үкіметінің 2023 жылғы 6 қаңтардағы № 10 </w:t>
      </w:r>
      <w:r>
        <w:rPr>
          <w:rFonts w:ascii="Times New Roman"/>
          <w:b w:val="false"/>
          <w:i w:val="false"/>
          <w:color w:val="000000"/>
          <w:sz w:val="28"/>
        </w:rPr>
        <w:t>қаулысында:</w:t>
      </w:r>
    </w:p>
    <w:bookmarkEnd w:id="6"/>
    <w:bookmarkStart w:name="z8" w:id="7"/>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мынадай мазмұндағы 6-1-тармақпен толықтырылсын: </w:t>
      </w:r>
    </w:p>
    <w:bookmarkStart w:name="z10" w:id="8"/>
    <w:p>
      <w:pPr>
        <w:spacing w:after="0"/>
        <w:ind w:left="0"/>
        <w:jc w:val="both"/>
      </w:pPr>
      <w:r>
        <w:rPr>
          <w:rFonts w:ascii="Times New Roman"/>
          <w:b w:val="false"/>
          <w:i w:val="false"/>
          <w:color w:val="000000"/>
          <w:sz w:val="28"/>
        </w:rPr>
        <w:t>
      "6-1. Үкімет атынан шетелдік контрагенттермен шетелдік төрелікті тараптар арасындағы дауларды шешудің тәсілі ретінде пайдалана отырып, айлық есептік көрсеткіштің кемінде екі миллион еселенген мөлшерін құрайтын сомаға жасалатын шарттардың жобалары тиісті ұсынымдар алу үшін Әділет министрлігіне алдын ала жіберілуге тиіс.".</w:t>
      </w:r>
    </w:p>
    <w:bookmarkEnd w:id="8"/>
    <w:bookmarkStart w:name="z11" w:id="9"/>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