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8751" w14:textId="9c58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6 желтоқсандағы № 986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 xml:space="preserve">15) тармақшасына, </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4) тармақша мынадай редакцияда жазылсын:</w:t>
      </w:r>
    </w:p>
    <w:bookmarkEnd w:id="5"/>
    <w:bookmarkStart w:name="z9" w:id="6"/>
    <w:p>
      <w:pPr>
        <w:spacing w:after="0"/>
        <w:ind w:left="0"/>
        <w:jc w:val="both"/>
      </w:pPr>
      <w:r>
        <w:rPr>
          <w:rFonts w:ascii="Times New Roman"/>
          <w:b w:val="false"/>
          <w:i w:val="false"/>
          <w:color w:val="000000"/>
          <w:sz w:val="28"/>
        </w:rPr>
        <w:t>
      "4) шет тілі деңгейін айқындауға арналған аралық және қорытынды бақылау тестілеуін қоса алғанда, Шетелде кадрлар даярлау жөніндегі республикалық комиссияның шешімі бойынша олардың тілдік курстардан өтуі қажет болған жағдайда – тілдік курстар;";</w:t>
      </w:r>
    </w:p>
    <w:bookmarkEnd w:id="6"/>
    <w:bookmarkStart w:name="z10" w:id="7"/>
    <w:p>
      <w:pPr>
        <w:spacing w:after="0"/>
        <w:ind w:left="0"/>
        <w:jc w:val="both"/>
      </w:pPr>
      <w:r>
        <w:rPr>
          <w:rFonts w:ascii="Times New Roman"/>
          <w:b w:val="false"/>
          <w:i w:val="false"/>
          <w:color w:val="000000"/>
          <w:sz w:val="28"/>
        </w:rPr>
        <w:t>
      10) тармақша мынадай редакцияда жазылсын:</w:t>
      </w:r>
    </w:p>
    <w:bookmarkEnd w:id="7"/>
    <w:bookmarkStart w:name="z11" w:id="8"/>
    <w:p>
      <w:pPr>
        <w:spacing w:after="0"/>
        <w:ind w:left="0"/>
        <w:jc w:val="both"/>
      </w:pPr>
      <w:r>
        <w:rPr>
          <w:rFonts w:ascii="Times New Roman"/>
          <w:b w:val="false"/>
          <w:i w:val="false"/>
          <w:color w:val="000000"/>
          <w:sz w:val="28"/>
        </w:rPr>
        <w:t>
      "10) конкурс жеңімпазының банк картасын ашу, қолдану мерзімі аяқталғаннан кейін қайта шығару және оған қызмет көрсету (Қазақстан Республикасының екінші деңгейдегі банктері);";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 Қазақстан Республикасы Ғылым және жоғары білім министрлігі шет елдердің тиісті мемлекеттік органдары, шетелдік жоғары оқу орындары, тілдік мектептер, шетелдік ұйымдар, шетелдік әріптестер және/немесе статистикалық, рейтингтік және өзге де тиісті ұйымдар ұсынған құжаттардың және/немесе өзге де ақпараттың негізінде тамақтану, тұру, оқу әдебиетін сатып алу шығыстарының нормаларын әзірлейді және бекітеді, сондай-ақ конкурс жеңімпазының Қазақстан Республикасында тұратын жерінен академиялық оқу, тілдік курстардан, тағылымдамадан, магистратура алдындағы дайындықтан өту орнына дейін жол жүру көлігінің түрі мен класын айқындайды. Осы "Болашақ" халықаралық стипендиясының жұмсау бағыттарының 1-тармағында көзделген шығыстар көрсетілетін қызметті беруші ұйымдар беретін растау құжаттарының негізінде төленеді.".</w:t>
      </w:r>
    </w:p>
    <w:bookmarkEnd w:id="9"/>
    <w:bookmarkStart w:name="z14"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(бұдан әрі – № 470 Жарлық) сәйкес әзірленді және "Болашақ" халықаралық стипендиясын тағайындау үшін үміткерлерді іріктеуді ұйымдастыру және жүзеге асыру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21" w:id="15"/>
    <w:p>
      <w:pPr>
        <w:spacing w:after="0"/>
        <w:ind w:left="0"/>
        <w:jc w:val="both"/>
      </w:pPr>
      <w:r>
        <w:rPr>
          <w:rFonts w:ascii="Times New Roman"/>
          <w:b w:val="false"/>
          <w:i w:val="false"/>
          <w:color w:val="000000"/>
          <w:sz w:val="28"/>
        </w:rPr>
        <w:t>
      1) ауылдық елдi мекеннен шыққан үміткер – Қазақстан Республикасының ауылдық елді мекендерінде соңғы 2 (екі) жыл ішінде тұратын және еңбек қызметін жүзеге асыратын және магистр дәрежесін алу үшін конкурсқа қатысатын үміткер;</w:t>
      </w:r>
    </w:p>
    <w:bookmarkEnd w:id="15"/>
    <w:bookmarkStart w:name="z22" w:id="16"/>
    <w:p>
      <w:pPr>
        <w:spacing w:after="0"/>
        <w:ind w:left="0"/>
        <w:jc w:val="both"/>
      </w:pPr>
      <w:r>
        <w:rPr>
          <w:rFonts w:ascii="Times New Roman"/>
          <w:b w:val="false"/>
          <w:i w:val="false"/>
          <w:color w:val="000000"/>
          <w:sz w:val="28"/>
        </w:rPr>
        <w:t xml:space="preserve">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 </w:t>
      </w:r>
    </w:p>
    <w:bookmarkEnd w:id="16"/>
    <w:bookmarkStart w:name="z23" w:id="17"/>
    <w:p>
      <w:pPr>
        <w:spacing w:after="0"/>
        <w:ind w:left="0"/>
        <w:jc w:val="both"/>
      </w:pPr>
      <w:r>
        <w:rPr>
          <w:rFonts w:ascii="Times New Roman"/>
          <w:b w:val="false"/>
          <w:i w:val="false"/>
          <w:color w:val="000000"/>
          <w:sz w:val="28"/>
        </w:rPr>
        <w:t>
      3)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Қазақстан Республикасының Үкіметі айқындайтын ұйым;</w:t>
      </w:r>
    </w:p>
    <w:bookmarkEnd w:id="17"/>
    <w:bookmarkStart w:name="z24" w:id="18"/>
    <w:p>
      <w:pPr>
        <w:spacing w:after="0"/>
        <w:ind w:left="0"/>
        <w:jc w:val="both"/>
      </w:pPr>
      <w:r>
        <w:rPr>
          <w:rFonts w:ascii="Times New Roman"/>
          <w:b w:val="false"/>
          <w:i w:val="false"/>
          <w:color w:val="000000"/>
          <w:sz w:val="28"/>
        </w:rPr>
        <w:t>
      4) "Болашақ" стипендиясын тағайындау конкурсының жеңімпазы (бұдан әрі – конкурс жеңімпазы) – осы Қағидаларда көзделген барлық турлардан өткен және Шетелде кадрлар даярлау жөніндегі республикалық комиссияның шешіміне сәйкес "Болашақ" стипендиясы тағайындалған үміткер;</w:t>
      </w:r>
    </w:p>
    <w:bookmarkEnd w:id="18"/>
    <w:bookmarkStart w:name="z25" w:id="19"/>
    <w:p>
      <w:pPr>
        <w:spacing w:after="0"/>
        <w:ind w:left="0"/>
        <w:jc w:val="both"/>
      </w:pPr>
      <w:r>
        <w:rPr>
          <w:rFonts w:ascii="Times New Roman"/>
          <w:b w:val="false"/>
          <w:i w:val="false"/>
          <w:color w:val="000000"/>
          <w:sz w:val="28"/>
        </w:rPr>
        <w:t>
      5)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9"/>
    <w:bookmarkStart w:name="z26" w:id="20"/>
    <w:p>
      <w:pPr>
        <w:spacing w:after="0"/>
        <w:ind w:left="0"/>
        <w:jc w:val="both"/>
      </w:pPr>
      <w:r>
        <w:rPr>
          <w:rFonts w:ascii="Times New Roman"/>
          <w:b w:val="false"/>
          <w:i w:val="false"/>
          <w:color w:val="000000"/>
          <w:sz w:val="28"/>
        </w:rPr>
        <w:t>
      6) инженерлік-техникалық қызметкер – өндірістік процесті (өндіруді, дайындауды, сақтауды, тасымалдауды, өңдеуді/қайта өңдеуді), оның ішінде ақпараттық-коммуникациялық технологиялар саласында ұйымдастыру мен басқаруды, сондай-ақ ұйымдағы тікелей өндірістік қызметті жүзеге асыратын, "Болашақ" стипендиясы шеңберінде техникалық бағыттағы мамандықтар бойынша оқыту үшін мамандығының таңдаған саласында кемінде 1 (бір) жыл жалпы өтілі бар жеке тұлға;</w:t>
      </w:r>
    </w:p>
    <w:bookmarkEnd w:id="20"/>
    <w:bookmarkStart w:name="z27" w:id="21"/>
    <w:p>
      <w:pPr>
        <w:spacing w:after="0"/>
        <w:ind w:left="0"/>
        <w:jc w:val="both"/>
      </w:pPr>
      <w:r>
        <w:rPr>
          <w:rFonts w:ascii="Times New Roman"/>
          <w:b w:val="false"/>
          <w:i w:val="false"/>
          <w:color w:val="000000"/>
          <w:sz w:val="28"/>
        </w:rPr>
        <w:t xml:space="preserve">
      7) кешенді тестілеу – зияткерлік қабілеті, тұлғалық-іскерлік құзыреттер деңгейін, шетелде оқуға психологиялық дайындығын айқындау бойынша тестілеу; </w:t>
      </w:r>
    </w:p>
    <w:bookmarkEnd w:id="21"/>
    <w:bookmarkStart w:name="z28" w:id="22"/>
    <w:p>
      <w:pPr>
        <w:spacing w:after="0"/>
        <w:ind w:left="0"/>
        <w:jc w:val="both"/>
      </w:pPr>
      <w:r>
        <w:rPr>
          <w:rFonts w:ascii="Times New Roman"/>
          <w:b w:val="false"/>
          <w:i w:val="false"/>
          <w:color w:val="000000"/>
          <w:sz w:val="28"/>
        </w:rPr>
        <w:t xml:space="preserve">
      8) магистратура алдындағы дайындық – егер бұл академиялық оқуға қабылдау үшін оқу орнының міндетті талабы болса, конкурс жеңімпаздарын академиялық оқитын елінде 2 (екі) айдан аспайтын мерзімде шетелдік жоғары оқу орындарының білім беру жүйесіне және оқыту әдістеріне бейімдеп дайындау; </w:t>
      </w:r>
    </w:p>
    <w:bookmarkEnd w:id="22"/>
    <w:bookmarkStart w:name="z29" w:id="23"/>
    <w:p>
      <w:pPr>
        <w:spacing w:after="0"/>
        <w:ind w:left="0"/>
        <w:jc w:val="both"/>
      </w:pPr>
      <w:r>
        <w:rPr>
          <w:rFonts w:ascii="Times New Roman"/>
          <w:b w:val="false"/>
          <w:i w:val="false"/>
          <w:color w:val="000000"/>
          <w:sz w:val="28"/>
        </w:rPr>
        <w:t xml:space="preserve">
      9) медицина қызметкері – медициналық ұйымдарда еңбек қызметін жүзеге асыратын және тікелей медициналық көмек көрсететін, "Болашақ" стипендиясы шеңберінде медициналық бағыттағы мамандықтар бойынша оқу үшін жалпы медициналық өтілі кемінде 1 (бір) жыл, жоғары медициналық білімі бар жеке тұлға; </w:t>
      </w:r>
    </w:p>
    <w:bookmarkEnd w:id="23"/>
    <w:bookmarkStart w:name="z30" w:id="24"/>
    <w:p>
      <w:pPr>
        <w:spacing w:after="0"/>
        <w:ind w:left="0"/>
        <w:jc w:val="both"/>
      </w:pPr>
      <w:r>
        <w:rPr>
          <w:rFonts w:ascii="Times New Roman"/>
          <w:b w:val="false"/>
          <w:i w:val="false"/>
          <w:color w:val="000000"/>
          <w:sz w:val="28"/>
        </w:rPr>
        <w:t xml:space="preserve">
      10) тәуелсіз сараптамалық комиссия – "Болашақ" стипендиясын тағайындау конкурсына (бұдан әрі – конкурс) қатысатын үміткермен жеке әңгімелесуді жүзеге асыратын, Шетелде кадрлар даярлау жөніндегі республикалық комиссияның жұмыс органы жанындағы консультативтік-кеңесші орган; </w:t>
      </w:r>
    </w:p>
    <w:bookmarkEnd w:id="24"/>
    <w:bookmarkStart w:name="z31" w:id="25"/>
    <w:p>
      <w:pPr>
        <w:spacing w:after="0"/>
        <w:ind w:left="0"/>
        <w:jc w:val="both"/>
      </w:pPr>
      <w:r>
        <w:rPr>
          <w:rFonts w:ascii="Times New Roman"/>
          <w:b w:val="false"/>
          <w:i w:val="false"/>
          <w:color w:val="000000"/>
          <w:sz w:val="28"/>
        </w:rPr>
        <w:t>
      11) үміткер – осы Қағидаларда көзделген талаптар мен шарттарға сай келетін және конкурсқа қатысатын Қазақстан Республикасының азаматы;</w:t>
      </w:r>
    </w:p>
    <w:bookmarkEnd w:id="25"/>
    <w:bookmarkStart w:name="z32" w:id="26"/>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bookmarkEnd w:id="26"/>
    <w:bookmarkStart w:name="z33" w:id="27"/>
    <w:p>
      <w:pPr>
        <w:spacing w:after="0"/>
        <w:ind w:left="0"/>
        <w:jc w:val="both"/>
      </w:pPr>
      <w:r>
        <w:rPr>
          <w:rFonts w:ascii="Times New Roman"/>
          <w:b w:val="false"/>
          <w:i w:val="false"/>
          <w:color w:val="000000"/>
          <w:sz w:val="28"/>
        </w:rPr>
        <w:t>
      13) Шетелде кадрлар даярлау жөніндегі республикалық комиссияның жұмыс органы – Қазақстан Республикасының Ғылым және жоғары білім министрлігі (бұдан әрі – жұмыс органы).</w:t>
      </w:r>
    </w:p>
    <w:bookmarkEnd w:id="27"/>
    <w:bookmarkStart w:name="z34" w:id="28"/>
    <w:p>
      <w:pPr>
        <w:spacing w:after="0"/>
        <w:ind w:left="0"/>
        <w:jc w:val="both"/>
      </w:pPr>
      <w:r>
        <w:rPr>
          <w:rFonts w:ascii="Times New Roman"/>
          <w:b w:val="false"/>
          <w:i w:val="false"/>
          <w:color w:val="000000"/>
          <w:sz w:val="28"/>
        </w:rPr>
        <w:t>
      3. "Болашақ" стипендиясы дербес болып табылады және оны "Болашақ" стипендиясын тағайындау үшін басым мамандықтар тізбесіне сәйкес Республикалық комиссия:</w:t>
      </w:r>
    </w:p>
    <w:bookmarkEnd w:id="28"/>
    <w:bookmarkStart w:name="z35" w:id="29"/>
    <w:p>
      <w:pPr>
        <w:spacing w:after="0"/>
        <w:ind w:left="0"/>
        <w:jc w:val="both"/>
      </w:pPr>
      <w:r>
        <w:rPr>
          <w:rFonts w:ascii="Times New Roman"/>
          <w:b w:val="false"/>
          <w:i w:val="false"/>
          <w:color w:val="000000"/>
          <w:sz w:val="28"/>
        </w:rPr>
        <w:t xml:space="preserve">
      1)  конкурс жеңімпаздарының оқуы, тілдік курстардан өтуі үшін ұсынылатын, конкурсқа қатысу сәтінде немесе кейінгі жылдары бекітілген шетелдік жетекші жоғары оқу орындарының, шетелдік ұйымдардың тізіміне енгізілген шетелдік жетекші жоғары оқу орындарында Қазақстан Республикасы азаматтарының күндізгі оқу нысаны бойынша магистр, философия докторы (PhD), бейіні бойынша доктор дәрежесін алу үшін оқуы, резидентурада оқуы; </w:t>
      </w:r>
    </w:p>
    <w:bookmarkEnd w:id="29"/>
    <w:bookmarkStart w:name="z36" w:id="30"/>
    <w:p>
      <w:pPr>
        <w:spacing w:after="0"/>
        <w:ind w:left="0"/>
        <w:jc w:val="both"/>
      </w:pPr>
      <w:r>
        <w:rPr>
          <w:rFonts w:ascii="Times New Roman"/>
          <w:b w:val="false"/>
          <w:i w:val="false"/>
          <w:color w:val="000000"/>
          <w:sz w:val="28"/>
        </w:rPr>
        <w:t>
      2) конкурс жеңімпаздарының оқуы, тілдік курстардан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базасындағы шетелдік ұйымдарда, сондай-ақ әлемге танылған ғылыми-зерттеу орталықтарында, зерттеу науқандары шеңберінде ғылыми ұйымдарда, салалық ұйымдарда және өндірісте 12 (он екі) айға дейінгі мерзімде Қазақстан Республикасы азаматтарының қатарынан Республикалық комиссия айқындайтын қызметкерлер санаттарының тағылымдамадан өтуі мақсатында тағайындайды.</w:t>
      </w:r>
    </w:p>
    <w:bookmarkEnd w:id="30"/>
    <w:p>
      <w:pPr>
        <w:spacing w:after="0"/>
        <w:ind w:left="0"/>
        <w:jc w:val="both"/>
      </w:pPr>
      <w:r>
        <w:rPr>
          <w:rFonts w:ascii="Times New Roman"/>
          <w:b w:val="false"/>
          <w:i w:val="false"/>
          <w:color w:val="000000"/>
          <w:sz w:val="28"/>
        </w:rPr>
        <w:t xml:space="preserve">
      Жұмыс органы конкурс жеңімпаздарының оқуы, тілдік курстардан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бекітеді. </w:t>
      </w:r>
    </w:p>
    <w:p>
      <w:pPr>
        <w:spacing w:after="0"/>
        <w:ind w:left="0"/>
        <w:jc w:val="both"/>
      </w:pPr>
      <w:r>
        <w:rPr>
          <w:rFonts w:ascii="Times New Roman"/>
          <w:b w:val="false"/>
          <w:i w:val="false"/>
          <w:color w:val="000000"/>
          <w:sz w:val="28"/>
        </w:rPr>
        <w:t xml:space="preserve">
      "Болашақ" халықаралық стипендиясын тағайындау үшін басым мамандықтар тізбесін (бұдан әрі – тізбе) № 470 </w:t>
      </w:r>
      <w:r>
        <w:rPr>
          <w:rFonts w:ascii="Times New Roman"/>
          <w:b w:val="false"/>
          <w:i w:val="false"/>
          <w:color w:val="000000"/>
          <w:sz w:val="28"/>
        </w:rPr>
        <w:t>Жарлыққа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w:t>
      </w:r>
    </w:p>
    <w:p>
      <w:pPr>
        <w:spacing w:after="0"/>
        <w:ind w:left="0"/>
        <w:jc w:val="both"/>
      </w:pPr>
      <w:r>
        <w:rPr>
          <w:rFonts w:ascii="Times New Roman"/>
          <w:b w:val="false"/>
          <w:i w:val="false"/>
          <w:color w:val="000000"/>
          <w:sz w:val="28"/>
        </w:rPr>
        <w:t>
      Тізбені халықты жұмыспен қамту мәселелері жөніндегі уәкілетті мемлекеттік органның еңбек нарығы қажеттілігінің орта мерзімді болжамын ескере отырып, мамандықтар бағыттары бойынша стипендиялардың шекті санын анықтау арқылы жұмыс органы қалыптастырады.</w:t>
      </w:r>
    </w:p>
    <w:bookmarkStart w:name="z37" w:id="31"/>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31"/>
    <w:bookmarkStart w:name="z38" w:id="32"/>
    <w:p>
      <w:pPr>
        <w:spacing w:after="0"/>
        <w:ind w:left="0"/>
        <w:jc w:val="both"/>
      </w:pPr>
      <w:r>
        <w:rPr>
          <w:rFonts w:ascii="Times New Roman"/>
          <w:b w:val="false"/>
          <w:i w:val="false"/>
          <w:color w:val="000000"/>
          <w:sz w:val="28"/>
        </w:rPr>
        <w:t xml:space="preserve">
      1) академиялық оқуға өз бетінше түскен немесе тізімге енгізілген шетелдік жетекші жоғары оқу орындарында оқитын магистр, философия докторы (PhD), бейін бойынша доктор дәрежесін алуға, резидентурада оқуға үміткерлер; </w:t>
      </w:r>
    </w:p>
    <w:bookmarkEnd w:id="32"/>
    <w:bookmarkStart w:name="z39" w:id="33"/>
    <w:p>
      <w:pPr>
        <w:spacing w:after="0"/>
        <w:ind w:left="0"/>
        <w:jc w:val="both"/>
      </w:pPr>
      <w:r>
        <w:rPr>
          <w:rFonts w:ascii="Times New Roman"/>
          <w:b w:val="false"/>
          <w:i w:val="false"/>
          <w:color w:val="000000"/>
          <w:sz w:val="28"/>
        </w:rPr>
        <w:t>
      2) ауылдық елді мекеннен шыққан магистр дәрежесін алуға үміткерлер;</w:t>
      </w:r>
    </w:p>
    <w:bookmarkEnd w:id="33"/>
    <w:bookmarkStart w:name="z40" w:id="34"/>
    <w:p>
      <w:pPr>
        <w:spacing w:after="0"/>
        <w:ind w:left="0"/>
        <w:jc w:val="both"/>
      </w:pPr>
      <w:r>
        <w:rPr>
          <w:rFonts w:ascii="Times New Roman"/>
          <w:b w:val="false"/>
          <w:i w:val="false"/>
          <w:color w:val="000000"/>
          <w:sz w:val="28"/>
        </w:rPr>
        <w:t>
      3) конкурсқа қатысу үшін құжаттарды тапсыру кезінде инженерлік-техникалық қызметкерлер болып табылатын магистр дәрежесін алуға үміткерлер;</w:t>
      </w:r>
    </w:p>
    <w:bookmarkEnd w:id="34"/>
    <w:bookmarkStart w:name="z41" w:id="35"/>
    <w:p>
      <w:pPr>
        <w:spacing w:after="0"/>
        <w:ind w:left="0"/>
        <w:jc w:val="both"/>
      </w:pPr>
      <w:r>
        <w:rPr>
          <w:rFonts w:ascii="Times New Roman"/>
          <w:b w:val="false"/>
          <w:i w:val="false"/>
          <w:color w:val="000000"/>
          <w:sz w:val="28"/>
        </w:rPr>
        <w:t>
      4) конкурсқа қатысу үшін құжаттарды тапсыру кезінде медицина қызметкерлері болып табылатын магистр дәрежесін алуға үміткерлер;</w:t>
      </w:r>
    </w:p>
    <w:bookmarkEnd w:id="35"/>
    <w:bookmarkStart w:name="z42" w:id="36"/>
    <w:p>
      <w:pPr>
        <w:spacing w:after="0"/>
        <w:ind w:left="0"/>
        <w:jc w:val="both"/>
      </w:pPr>
      <w:r>
        <w:rPr>
          <w:rFonts w:ascii="Times New Roman"/>
          <w:b w:val="false"/>
          <w:i w:val="false"/>
          <w:color w:val="000000"/>
          <w:sz w:val="28"/>
        </w:rPr>
        <w:t xml:space="preserve">
      5) конкурсқа қатысу үшін құжаттар тапсыру кезінде Республикалық комиссия айқындаған Қазақстан Республикасы ұйымдарының қызметкерлері санатына жататын, жалпы жұмыс өтілі кемінде 3 (үш) жыл, оның ішінде мамандығының таңдаған саласында үзіліссіз соңғы 12 (он екі) ай жұмыс өтілі бар "Қазақстан Республикасында зейнетақымен қамсыздандыру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құжаттар тапсыру кезінде ақысы төленетін жыл сайынғы еңбек демалысы ескеріліп, талап етілген кезең үшін міндетті зейнетақы аударымдары расталған тағылымдамадан өтуге үміткерлер. </w:t>
      </w:r>
    </w:p>
    <w:bookmarkEnd w:id="36"/>
    <w:bookmarkStart w:name="z43" w:id="37"/>
    <w:p>
      <w:pPr>
        <w:spacing w:after="0"/>
        <w:ind w:left="0"/>
        <w:jc w:val="both"/>
      </w:pPr>
      <w:r>
        <w:rPr>
          <w:rFonts w:ascii="Times New Roman"/>
          <w:b w:val="false"/>
          <w:i w:val="false"/>
          <w:color w:val="000000"/>
          <w:sz w:val="28"/>
        </w:rPr>
        <w:t>
      5. Құжаттарды қабылдау және конкурс өткізу мерзімдерін жұмыс органы жыл сайын бекітеді және Қазақстан Республикасының барлық аумағына таралатын Қазақстан Республикасының бұқаралық ақпарат құралдарында құжаттарды қабылдау мерзімі басталғанға дейін күнтізбелік 10 (он) күннен кешіктірмей орналастырады.</w:t>
      </w:r>
    </w:p>
    <w:bookmarkEnd w:id="37"/>
    <w:bookmarkStart w:name="z44" w:id="38"/>
    <w:p>
      <w:pPr>
        <w:spacing w:after="0"/>
        <w:ind w:left="0"/>
        <w:jc w:val="both"/>
      </w:pPr>
      <w:r>
        <w:rPr>
          <w:rFonts w:ascii="Times New Roman"/>
          <w:b w:val="false"/>
          <w:i w:val="false"/>
          <w:color w:val="000000"/>
          <w:sz w:val="28"/>
        </w:rPr>
        <w:t>
      6. "Болашақ" стипендиясы бойынша іс-шараларды іске асыру республикалық бюджет есебінен жүзеге асырылады және:</w:t>
      </w:r>
    </w:p>
    <w:bookmarkEnd w:id="38"/>
    <w:p>
      <w:pPr>
        <w:spacing w:after="0"/>
        <w:ind w:left="0"/>
        <w:jc w:val="both"/>
      </w:pPr>
      <w:r>
        <w:rPr>
          <w:rFonts w:ascii="Times New Roman"/>
          <w:b w:val="false"/>
          <w:i w:val="false"/>
          <w:color w:val="000000"/>
          <w:sz w:val="28"/>
        </w:rPr>
        <w:t>
      "Болашақ" стипендиясын тағайындауға үміткерлердің құжаттарын қабылдауды ұйымдастыру және өткізу;</w:t>
      </w:r>
    </w:p>
    <w:p>
      <w:pPr>
        <w:spacing w:after="0"/>
        <w:ind w:left="0"/>
        <w:jc w:val="both"/>
      </w:pPr>
      <w:r>
        <w:rPr>
          <w:rFonts w:ascii="Times New Roman"/>
          <w:b w:val="false"/>
          <w:i w:val="false"/>
          <w:color w:val="000000"/>
          <w:sz w:val="28"/>
        </w:rPr>
        <w:t>
      оқу, кепіл және (немесе) кепілдік шарттарын жасасу;</w:t>
      </w:r>
    </w:p>
    <w:p>
      <w:pPr>
        <w:spacing w:after="0"/>
        <w:ind w:left="0"/>
        <w:jc w:val="both"/>
      </w:pPr>
      <w:r>
        <w:rPr>
          <w:rFonts w:ascii="Times New Roman"/>
          <w:b w:val="false"/>
          <w:i w:val="false"/>
          <w:color w:val="000000"/>
          <w:sz w:val="28"/>
        </w:rPr>
        <w:t>
      стипендиаттардың академиялық оқуын және тағылымдамадан өтуін ұйымдастыру және мониторингілеу;</w:t>
      </w:r>
    </w:p>
    <w:p>
      <w:pPr>
        <w:spacing w:after="0"/>
        <w:ind w:left="0"/>
        <w:jc w:val="both"/>
      </w:pPr>
      <w:r>
        <w:rPr>
          <w:rFonts w:ascii="Times New Roman"/>
          <w:b w:val="false"/>
          <w:i w:val="false"/>
          <w:color w:val="000000"/>
          <w:sz w:val="28"/>
        </w:rPr>
        <w:t>
      оқытуды және тағылымдамадан өтуді ұйымдастыруға байланысты шығыстарды қаржыландыру;</w:t>
      </w:r>
    </w:p>
    <w:p>
      <w:pPr>
        <w:spacing w:after="0"/>
        <w:ind w:left="0"/>
        <w:jc w:val="both"/>
      </w:pPr>
      <w:r>
        <w:rPr>
          <w:rFonts w:ascii="Times New Roman"/>
          <w:b w:val="false"/>
          <w:i w:val="false"/>
          <w:color w:val="000000"/>
          <w:sz w:val="28"/>
        </w:rPr>
        <w:t>
      стипендиаттардың Қазақстан Республикасының аумағында еңбекпен өтеу бөлігінде шарт талаптарын орындауына мониторинг жүргізу;</w:t>
      </w:r>
    </w:p>
    <w:p>
      <w:pPr>
        <w:spacing w:after="0"/>
        <w:ind w:left="0"/>
        <w:jc w:val="both"/>
      </w:pPr>
      <w:r>
        <w:rPr>
          <w:rFonts w:ascii="Times New Roman"/>
          <w:b w:val="false"/>
          <w:i w:val="false"/>
          <w:color w:val="000000"/>
          <w:sz w:val="28"/>
        </w:rPr>
        <w:t>
      халықаралық әріптестермен, шетелдік оқу орындарымен стипендиаттарды оқытуды ұйымдастыруға арналған шарттар жасасу;</w:t>
      </w:r>
    </w:p>
    <w:p>
      <w:pPr>
        <w:spacing w:after="0"/>
        <w:ind w:left="0"/>
        <w:jc w:val="both"/>
      </w:pPr>
      <w:r>
        <w:rPr>
          <w:rFonts w:ascii="Times New Roman"/>
          <w:b w:val="false"/>
          <w:i w:val="false"/>
          <w:color w:val="000000"/>
          <w:sz w:val="28"/>
        </w:rPr>
        <w:t>
      "Болашақ" стипендиясы бойынша іс-шаралар кешенін жүзеге асыру жөніндегі қызметтерді көрсетуге байланысты, оның ішінде "Болашақ" стипендиясы бойынша іс-шараларды ақпараттық сүйемелдеу жөніндегі шығыстарды төлеу;</w:t>
      </w:r>
    </w:p>
    <w:p>
      <w:pPr>
        <w:spacing w:after="0"/>
        <w:ind w:left="0"/>
        <w:jc w:val="both"/>
      </w:pPr>
      <w:r>
        <w:rPr>
          <w:rFonts w:ascii="Times New Roman"/>
          <w:b w:val="false"/>
          <w:i w:val="false"/>
          <w:color w:val="000000"/>
          <w:sz w:val="28"/>
        </w:rPr>
        <w:t>
      үміткерлер үшін кешенді тестілеуді өткізу бойынша қызметтерге ақы төлеу;</w:t>
      </w:r>
    </w:p>
    <w:p>
      <w:pPr>
        <w:spacing w:after="0"/>
        <w:ind w:left="0"/>
        <w:jc w:val="both"/>
      </w:pPr>
      <w:r>
        <w:rPr>
          <w:rFonts w:ascii="Times New Roman"/>
          <w:b w:val="false"/>
          <w:i w:val="false"/>
          <w:color w:val="000000"/>
          <w:sz w:val="28"/>
        </w:rPr>
        <w:t>
      үміткерлермен дербес әңгімелесу өткізгені үшін тәуелсіз сараптамалық комиссия мүшелерінің қызметтеріне ақы төлеу;</w:t>
      </w:r>
    </w:p>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бойынша шығыстарды төлеу (бұдан әрі –жұмсау бағыттары).</w:t>
      </w:r>
    </w:p>
    <w:bookmarkStart w:name="z45" w:id="39"/>
    <w:p>
      <w:pPr>
        <w:spacing w:after="0"/>
        <w:ind w:left="0"/>
        <w:jc w:val="both"/>
      </w:pPr>
      <w:r>
        <w:rPr>
          <w:rFonts w:ascii="Times New Roman"/>
          <w:b w:val="false"/>
          <w:i w:val="false"/>
          <w:color w:val="000000"/>
          <w:sz w:val="28"/>
        </w:rPr>
        <w:t>
      7. "Болашақ" стипендиясы тағылымдамадан өту, әрбір дәрежені (магистр, философия докторы (PhD), бейін бойынша доктор) алу, резидентурада оқу үшін бір рет тағайындалады.</w:t>
      </w:r>
    </w:p>
    <w:bookmarkEnd w:id="39"/>
    <w:p>
      <w:pPr>
        <w:spacing w:after="0"/>
        <w:ind w:left="0"/>
        <w:jc w:val="both"/>
      </w:pPr>
      <w:r>
        <w:rPr>
          <w:rFonts w:ascii="Times New Roman"/>
          <w:b w:val="false"/>
          <w:i w:val="false"/>
          <w:color w:val="000000"/>
          <w:sz w:val="28"/>
        </w:rPr>
        <w:t>
      Бұрын тағайындалған стипендияны пайдаланбаған және оқуға немесе тағылымдамаға кіріспеген адамдардың әкімші алдында берешегі болмаған жағдайда оларға "Болашақ" стипендиясын тағайындау үшін конкурсқа қайтадан қатысуға бір рет мүмкіндік беріледі.</w:t>
      </w:r>
    </w:p>
    <w:bookmarkStart w:name="z46" w:id="40"/>
    <w:p>
      <w:pPr>
        <w:spacing w:after="0"/>
        <w:ind w:left="0"/>
        <w:jc w:val="both"/>
      </w:pPr>
      <w:r>
        <w:rPr>
          <w:rFonts w:ascii="Times New Roman"/>
          <w:b w:val="false"/>
          <w:i w:val="false"/>
          <w:color w:val="000000"/>
          <w:sz w:val="28"/>
        </w:rPr>
        <w:t xml:space="preserve">
      8. Конкурсқа қатысуға жоғары білімі не бакалавр дәрежесі бар және осы Қағидалардың шарттары мен талаптарына сәйкес құжаттарын ұсынған, тілдік курстарда оқуға, академиялық оқуға/тағылымдамаға және кейіннен еңбекпен өтеуге кететін жиынтық мерзімдерін ескергенде құжат тапсырған кезде заңнамада жалпы белгіленген зейнеткерлік жас шегінен аспайтын Қазақстан Республикасының азаматтары жіберіледі. </w:t>
      </w:r>
    </w:p>
    <w:bookmarkEnd w:id="40"/>
    <w:p>
      <w:pPr>
        <w:spacing w:after="0"/>
        <w:ind w:left="0"/>
        <w:jc w:val="both"/>
      </w:pPr>
      <w:r>
        <w:rPr>
          <w:rFonts w:ascii="Times New Roman"/>
          <w:b w:val="false"/>
          <w:i w:val="false"/>
          <w:color w:val="000000"/>
          <w:sz w:val="28"/>
        </w:rPr>
        <w:t>
      Жұмыс органы үміткерлер үшін мемлекеттік тілді меңгерудің қажетті ең төменгі деңгейін бекітеді. Үміткерлер үшін шет тілін білудің қажетті ең төменгі деңгейін жұмыс органы шетелдік жоғары оқу орындарының, шетелдік серіктестердің талаптарын ескере отырып айқындайды және бекітеді.</w:t>
      </w:r>
    </w:p>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ғылыми тағылымдамадан өту шеңберінде тағылымдамадан өткен және еңбекпен өтеу бойынша шарттық міндеттемелерді орындамаған, сондай-ақ әкімші алдында оқытуға/тағылымдамадан өтуге жұмсалған бюджет қаражатын қайтаруға байланысты берешегі бар адамдар "Болашақ" стипендиясын тағайындау үшін конкурсқа қатысуға жіберілмейді.</w:t>
      </w:r>
    </w:p>
    <w:bookmarkStart w:name="z47" w:id="41"/>
    <w:p>
      <w:pPr>
        <w:spacing w:after="0"/>
        <w:ind w:left="0"/>
        <w:jc w:val="left"/>
      </w:pPr>
      <w:r>
        <w:rPr>
          <w:rFonts w:ascii="Times New Roman"/>
          <w:b/>
          <w:i w:val="false"/>
          <w:color w:val="000000"/>
        </w:rPr>
        <w:t xml:space="preserve"> 2-тарау. "Болашақ" стипендиясын тағайындау конкурсына қатысу үшін магистр дәрежесін алуға үміткерлерге қойылатын талаптар</w:t>
      </w:r>
    </w:p>
    <w:bookmarkEnd w:id="41"/>
    <w:bookmarkStart w:name="z48" w:id="42"/>
    <w:p>
      <w:pPr>
        <w:spacing w:after="0"/>
        <w:ind w:left="0"/>
        <w:jc w:val="both"/>
      </w:pPr>
      <w:r>
        <w:rPr>
          <w:rFonts w:ascii="Times New Roman"/>
          <w:b w:val="false"/>
          <w:i w:val="false"/>
          <w:color w:val="000000"/>
          <w:sz w:val="28"/>
        </w:rPr>
        <w:t xml:space="preserve">
      9. "Болашақ" стипендиясын тағайындау үшін үміткерлердің магистр дәрежесін алуға конкурсқа қатысу шарттары мынадай болып табылады: </w:t>
      </w:r>
    </w:p>
    <w:bookmarkEnd w:id="42"/>
    <w:bookmarkStart w:name="z49" w:id="43"/>
    <w:p>
      <w:pPr>
        <w:spacing w:after="0"/>
        <w:ind w:left="0"/>
        <w:jc w:val="both"/>
      </w:pPr>
      <w:r>
        <w:rPr>
          <w:rFonts w:ascii="Times New Roman"/>
          <w:b w:val="false"/>
          <w:i w:val="false"/>
          <w:color w:val="000000"/>
          <w:sz w:val="28"/>
        </w:rPr>
        <w:t>
      1) ауылдық елдi мекендерден шыққан үміткерлерді, инженерлік-техникалық, медицина қызметкерлерін қоспағанда, тізімге енгізілген жетекші шетелдік жоғары оқу орнына академиялық оқуға сөзсіз қабылдануы (қаржылық шарттарды қоспағанда).</w:t>
      </w:r>
    </w:p>
    <w:bookmarkEnd w:id="43"/>
    <w:p>
      <w:pPr>
        <w:spacing w:after="0"/>
        <w:ind w:left="0"/>
        <w:jc w:val="both"/>
      </w:pPr>
      <w:r>
        <w:rPr>
          <w:rFonts w:ascii="Times New Roman"/>
          <w:b w:val="false"/>
          <w:i w:val="false"/>
          <w:color w:val="000000"/>
          <w:sz w:val="28"/>
        </w:rPr>
        <w:t>
      Тізімге енгізілген жетекші шетелдік жоғары оқу орны, сондай-ақ өзге де шетелдік және/немесе қазақстандық ұйымдар магистр дәрежесін тағайындау үшін академиялық оқудың бүкіл кезеңі үшін академиялық оқу ақысын қамтитын шығыстарды толық өтей отырып, ұсынатын магистр дәрежесін тағайындау үшін өтеусіз негізде академиялық оқуға шартсыз шақыруы (қабылдауы) бар үміткердің конкурсқа қатысуына жол беріледі;</w:t>
      </w:r>
    </w:p>
    <w:bookmarkStart w:name="z50" w:id="44"/>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44"/>
    <w:bookmarkStart w:name="z51" w:id="45"/>
    <w:p>
      <w:pPr>
        <w:spacing w:after="0"/>
        <w:ind w:left="0"/>
        <w:jc w:val="both"/>
      </w:pPr>
      <w:r>
        <w:rPr>
          <w:rFonts w:ascii="Times New Roman"/>
          <w:b w:val="false"/>
          <w:i w:val="false"/>
          <w:color w:val="000000"/>
          <w:sz w:val="28"/>
        </w:rPr>
        <w:t xml:space="preserve">
      3) белгіленген ең төменгі талаптарға сәйкес шет тілін білуі; </w:t>
      </w:r>
    </w:p>
    <w:bookmarkEnd w:id="45"/>
    <w:bookmarkStart w:name="z52" w:id="46"/>
    <w:p>
      <w:pPr>
        <w:spacing w:after="0"/>
        <w:ind w:left="0"/>
        <w:jc w:val="both"/>
      </w:pPr>
      <w:r>
        <w:rPr>
          <w:rFonts w:ascii="Times New Roman"/>
          <w:b w:val="false"/>
          <w:i w:val="false"/>
          <w:color w:val="000000"/>
          <w:sz w:val="28"/>
        </w:rPr>
        <w:t>
      4) ауылдық елдi мекеннен шыққан үміткерлер, инженерлік-техникалық, медицина қызметкерлері үшін бакалавр немесе маман дипломының орташа балы кемінде 3.0 (4.0/4.33) GPA-ге немесе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46"/>
    <w:bookmarkStart w:name="z53" w:id="47"/>
    <w:p>
      <w:pPr>
        <w:spacing w:after="0"/>
        <w:ind w:left="0"/>
        <w:jc w:val="both"/>
      </w:pPr>
      <w:r>
        <w:rPr>
          <w:rFonts w:ascii="Times New Roman"/>
          <w:b w:val="false"/>
          <w:i w:val="false"/>
          <w:color w:val="000000"/>
          <w:sz w:val="28"/>
        </w:rPr>
        <w:t>
      5) ауылдық елдi мекеннен шыққан үміткерлер, инженерлік-техникалық, медицина қызметкерлері үшін бакалавр/маман дипломы бойынша мамандығының жұмыс органы бекітетін "Болашақ" халықаралық стипендиясы шеңберінде шетелде оқуы үшін мәндес мамандықтар тізбесіне (бұдан әрі – мәндес мамандықтар тізбесі) сәйкес таңдаған мамандыққа сәйкес келуі.</w:t>
      </w:r>
    </w:p>
    <w:bookmarkEnd w:id="47"/>
    <w:bookmarkStart w:name="z54" w:id="48"/>
    <w:p>
      <w:pPr>
        <w:spacing w:after="0"/>
        <w:ind w:left="0"/>
        <w:jc w:val="both"/>
      </w:pPr>
      <w:r>
        <w:rPr>
          <w:rFonts w:ascii="Times New Roman"/>
          <w:b w:val="false"/>
          <w:i w:val="false"/>
          <w:color w:val="000000"/>
          <w:sz w:val="28"/>
        </w:rPr>
        <w:t>
      10. Үміткерлер магистр дәрежесін алуға конкурсқа қатысу үшін әкімшіге "электрондық үкімет" веб-порталы (бұдан әрі – портал) арқылы мынадай құжаттарды ұсынады:</w:t>
      </w:r>
    </w:p>
    <w:bookmarkEnd w:id="48"/>
    <w:bookmarkStart w:name="z55" w:id="49"/>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конкурсқа қатысу үшін толтырылған сауалнама (бұдан әрі – сауалнама);</w:t>
      </w:r>
    </w:p>
    <w:bookmarkEnd w:id="49"/>
    <w:bookmarkStart w:name="z56" w:id="50"/>
    <w:p>
      <w:pPr>
        <w:spacing w:after="0"/>
        <w:ind w:left="0"/>
        <w:jc w:val="both"/>
      </w:pPr>
      <w:r>
        <w:rPr>
          <w:rFonts w:ascii="Times New Roman"/>
          <w:b w:val="false"/>
          <w:i w:val="false"/>
          <w:color w:val="000000"/>
          <w:sz w:val="28"/>
        </w:rPr>
        <w:t>
      2) портал арқылы тиісті мемлекеттік ақпараттық жүйелерден алынған паспорт (сканерленген көшірмесі) және жеке куәлік;</w:t>
      </w:r>
    </w:p>
    <w:bookmarkEnd w:id="50"/>
    <w:bookmarkStart w:name="z57" w:id="51"/>
    <w:p>
      <w:pPr>
        <w:spacing w:after="0"/>
        <w:ind w:left="0"/>
        <w:jc w:val="both"/>
      </w:pPr>
      <w:r>
        <w:rPr>
          <w:rFonts w:ascii="Times New Roman"/>
          <w:b w:val="false"/>
          <w:i w:val="false"/>
          <w:color w:val="000000"/>
          <w:sz w:val="28"/>
        </w:rPr>
        <w:t>
      3) қосымшасымен бірге бакалавр немесе маман дипломы, сондай-ақ шетелдік білім беру ұйымында оқыған болса, білімі туралы құжатты тану туралы куәлік не Заңның 39-бабының 8-тармағында белгіленген ерекшеліктерді ескере отырып, білімі туралы құжатты тану туралы өзге де құжат;</w:t>
      </w:r>
    </w:p>
    <w:bookmarkEnd w:id="51"/>
    <w:bookmarkStart w:name="z58" w:id="52"/>
    <w:p>
      <w:pPr>
        <w:spacing w:after="0"/>
        <w:ind w:left="0"/>
        <w:jc w:val="both"/>
      </w:pPr>
      <w:r>
        <w:rPr>
          <w:rFonts w:ascii="Times New Roman"/>
          <w:b w:val="false"/>
          <w:i w:val="false"/>
          <w:color w:val="000000"/>
          <w:sz w:val="28"/>
        </w:rPr>
        <w:t xml:space="preserve">
      4) ауылдық елдi мекеннен шыққан үміткерлер, инженерлік-техникалық, медицина қызметкерлері үшін еңбек қызметін растайтын құжаттар, сондай-ақ "Қазақстан Республикасында зейнетақымен қамсыздандыру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w:t>
      </w:r>
    </w:p>
    <w:bookmarkEnd w:id="52"/>
    <w:bookmarkStart w:name="z59" w:id="53"/>
    <w:p>
      <w:pPr>
        <w:spacing w:after="0"/>
        <w:ind w:left="0"/>
        <w:jc w:val="both"/>
      </w:pPr>
      <w:r>
        <w:rPr>
          <w:rFonts w:ascii="Times New Roman"/>
          <w:b w:val="false"/>
          <w:i w:val="false"/>
          <w:color w:val="000000"/>
          <w:sz w:val="28"/>
        </w:rPr>
        <w:t>
      5)  белгіленген ең төменгі талаптарға сәйкес нәтижесі бар шет тілі бойынша емтихан тапсырғаны туралы белгіленген нысандағы жарамды ресми сертификат;</w:t>
      </w:r>
    </w:p>
    <w:bookmarkEnd w:id="53"/>
    <w:bookmarkStart w:name="z60" w:id="54"/>
    <w:p>
      <w:pPr>
        <w:spacing w:after="0"/>
        <w:ind w:left="0"/>
        <w:jc w:val="both"/>
      </w:pPr>
      <w:r>
        <w:rPr>
          <w:rFonts w:ascii="Times New Roman"/>
          <w:b w:val="false"/>
          <w:i w:val="false"/>
          <w:color w:val="000000"/>
          <w:sz w:val="28"/>
        </w:rPr>
        <w:t>
      6)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w:t>
      </w:r>
    </w:p>
    <w:bookmarkEnd w:id="54"/>
    <w:bookmarkStart w:name="z61" w:id="55"/>
    <w:p>
      <w:pPr>
        <w:spacing w:after="0"/>
        <w:ind w:left="0"/>
        <w:jc w:val="both"/>
      </w:pPr>
      <w:r>
        <w:rPr>
          <w:rFonts w:ascii="Times New Roman"/>
          <w:b w:val="false"/>
          <w:i w:val="false"/>
          <w:color w:val="000000"/>
          <w:sz w:val="28"/>
        </w:rPr>
        <w:t>
      7) денсаулық сақтау саласындағы уәкілетті орган белгілеген нысан бойынша медициналық анықтама (шетелге шығатындар үшін);</w:t>
      </w:r>
    </w:p>
    <w:bookmarkEnd w:id="55"/>
    <w:bookmarkStart w:name="z62" w:id="56"/>
    <w:p>
      <w:pPr>
        <w:spacing w:after="0"/>
        <w:ind w:left="0"/>
        <w:jc w:val="both"/>
      </w:pPr>
      <w:r>
        <w:rPr>
          <w:rFonts w:ascii="Times New Roman"/>
          <w:b w:val="false"/>
          <w:i w:val="false"/>
          <w:color w:val="000000"/>
          <w:sz w:val="28"/>
        </w:rPr>
        <w:t xml:space="preserve">
      8) ауылдық елдi мекеннен шыққан үміткерлерді, инженерлік-техникалық, медицина қызметкерлерін қоспағанда, оқу бағдарламасы, мамандығы, оқу кезеңі көрсетілген, мемлекеттік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көшірмелері; </w:t>
      </w:r>
    </w:p>
    <w:bookmarkEnd w:id="56"/>
    <w:bookmarkStart w:name="z63" w:id="57"/>
    <w:p>
      <w:pPr>
        <w:spacing w:after="0"/>
        <w:ind w:left="0"/>
        <w:jc w:val="both"/>
      </w:pPr>
      <w:r>
        <w:rPr>
          <w:rFonts w:ascii="Times New Roman"/>
          <w:b w:val="false"/>
          <w:i w:val="false"/>
          <w:color w:val="000000"/>
          <w:sz w:val="28"/>
        </w:rPr>
        <w:t>
      9) тізімге енгізілген жетекші шетелдік жоғары оқу орны, сондай-ақ өзге де шетелдік және/немесе қазақстандық ұйымдар академиялық оқудың бүкіл кезеңі үшін академиялық оқу ақысын қамтитын шығыстарды толық өтей отырып ұсынатын, мемлекеттік немесе орыс тіліне нотариалды куәландырылған аудармалары бар (бар болса), академиялық оқуға үміткердің өтеусіз негізде қабылданғанын растайтын құжаттардың көшірмелері;</w:t>
      </w:r>
    </w:p>
    <w:bookmarkEnd w:id="57"/>
    <w:bookmarkStart w:name="z64" w:id="58"/>
    <w:p>
      <w:pPr>
        <w:spacing w:after="0"/>
        <w:ind w:left="0"/>
        <w:jc w:val="both"/>
      </w:pPr>
      <w:r>
        <w:rPr>
          <w:rFonts w:ascii="Times New Roman"/>
          <w:b w:val="false"/>
          <w:i w:val="false"/>
          <w:color w:val="000000"/>
          <w:sz w:val="28"/>
        </w:rPr>
        <w:t xml:space="preserve">
      10) тізімге енгізілген жетекші шетелдік жоғары оқу орындарында академиялық оқуда оқитын адамдар үшін шетелдік жоғары оқу орны берген үлгерімі туралы ресми құжат/мамандығын, курсын (оқу жылын), осы оқу орнында пайдаланылатын бағалау жүйесі туралы ақпаратты, сондай-ақ осы оқу орнындағы ағымдағы үлгерімінің орташа балы көрсетілген белгіленген үлгідегі анықтама, бар болса, мемлекеттік немесе орыс тілдеріне нотариалды куәландырылған аудармасы; </w:t>
      </w:r>
    </w:p>
    <w:bookmarkEnd w:id="58"/>
    <w:bookmarkStart w:name="z65" w:id="59"/>
    <w:p>
      <w:pPr>
        <w:spacing w:after="0"/>
        <w:ind w:left="0"/>
        <w:jc w:val="both"/>
      </w:pPr>
      <w:r>
        <w:rPr>
          <w:rFonts w:ascii="Times New Roman"/>
          <w:b w:val="false"/>
          <w:i w:val="false"/>
          <w:color w:val="000000"/>
          <w:sz w:val="28"/>
        </w:rPr>
        <w:t xml:space="preserve">
      11) ауылдық елді мекеннен шыққан үміткердің тұрғылықты жері туралы әкімші тиісті мемлекеттік ақпараттық жүйелерден және дерекқорлардан алған мәліметтер. </w:t>
      </w:r>
    </w:p>
    <w:bookmarkEnd w:id="59"/>
    <w:bookmarkStart w:name="z66" w:id="60"/>
    <w:p>
      <w:pPr>
        <w:spacing w:after="0"/>
        <w:ind w:left="0"/>
        <w:jc w:val="left"/>
      </w:pPr>
      <w:r>
        <w:rPr>
          <w:rFonts w:ascii="Times New Roman"/>
          <w:b/>
          <w:i w:val="false"/>
          <w:color w:val="000000"/>
        </w:rPr>
        <w:t xml:space="preserve"> 3-тарау. "Болашақ" стипендиясын тағайындау конкурсына қатысу үшін философия докторы (PhD), бейіні бойынша доктор дәрежесін алуға, резидентурада оқуға үміткерлерге қойылатын талаптар</w:t>
      </w:r>
    </w:p>
    <w:bookmarkEnd w:id="60"/>
    <w:bookmarkStart w:name="z67" w:id="61"/>
    <w:p>
      <w:pPr>
        <w:spacing w:after="0"/>
        <w:ind w:left="0"/>
        <w:jc w:val="both"/>
      </w:pPr>
      <w:r>
        <w:rPr>
          <w:rFonts w:ascii="Times New Roman"/>
          <w:b w:val="false"/>
          <w:i w:val="false"/>
          <w:color w:val="000000"/>
          <w:sz w:val="28"/>
        </w:rPr>
        <w:t>
      11. "Болашақ" стипендиясын тағайындау үшін философия докторы (PhD), бейіні бойынша доктор дәрежесін алуға, резидентурада оқуға конкурсқа қатысу шарттары мынадай болып табылады:</w:t>
      </w:r>
    </w:p>
    <w:bookmarkEnd w:id="61"/>
    <w:bookmarkStart w:name="z68" w:id="62"/>
    <w:p>
      <w:pPr>
        <w:spacing w:after="0"/>
        <w:ind w:left="0"/>
        <w:jc w:val="both"/>
      </w:pPr>
      <w:r>
        <w:rPr>
          <w:rFonts w:ascii="Times New Roman"/>
          <w:b w:val="false"/>
          <w:i w:val="false"/>
          <w:color w:val="000000"/>
          <w:sz w:val="28"/>
        </w:rPr>
        <w:t>
      1) тізімге енгізілген жетекші шетелдік жоғары оқу орнына академиялық оқуға сөзсіз қабылдануы (қаржылық шарттарды қоспағанда).</w:t>
      </w:r>
    </w:p>
    <w:bookmarkEnd w:id="62"/>
    <w:p>
      <w:pPr>
        <w:spacing w:after="0"/>
        <w:ind w:left="0"/>
        <w:jc w:val="both"/>
      </w:pPr>
      <w:r>
        <w:rPr>
          <w:rFonts w:ascii="Times New Roman"/>
          <w:b w:val="false"/>
          <w:i w:val="false"/>
          <w:color w:val="000000"/>
          <w:sz w:val="28"/>
        </w:rPr>
        <w:t xml:space="preserve">
      Тізімге енгізілген жетекші шетелдік жоғары оқу орны, сондай-ақ өзге де шетелдік және/немесе қазақстандық ұйымдар философия докторы (PhD), бейіні бойынша доктор дәрежесін тағайындау, резидентурада оқу үшін академиялық оқудың бүкіл кезеңі үшін академиялық оқу ақысын қамтитын шығыстарды толық өтей отырып, ұсынатын философия докторы (PhD), бейіні бойынша доктор дәрежесін тағайындау, резидентурада оқу үшін академиялық оқуға өтеусіз негізде шартсыз шақыруы (қабылдауы) бар үміткердің конкурсқа қатысуына жол беріледі; </w:t>
      </w:r>
    </w:p>
    <w:bookmarkStart w:name="z69" w:id="63"/>
    <w:p>
      <w:pPr>
        <w:spacing w:after="0"/>
        <w:ind w:left="0"/>
        <w:jc w:val="both"/>
      </w:pPr>
      <w:r>
        <w:rPr>
          <w:rFonts w:ascii="Times New Roman"/>
          <w:b w:val="false"/>
          <w:i w:val="false"/>
          <w:color w:val="000000"/>
          <w:sz w:val="28"/>
        </w:rPr>
        <w:t xml:space="preserve">
      2) белгіленген ең төменгі талаптарға сәйкес мемлекеттік тілді білуі. </w:t>
      </w:r>
    </w:p>
    <w:bookmarkEnd w:id="63"/>
    <w:bookmarkStart w:name="z70" w:id="64"/>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конкурсқа қатысу үшін әкімшіге портал арқылы мынадай құжаттарды ұсынады:</w:t>
      </w:r>
    </w:p>
    <w:bookmarkEnd w:id="64"/>
    <w:bookmarkStart w:name="z71" w:id="65"/>
    <w:p>
      <w:pPr>
        <w:spacing w:after="0"/>
        <w:ind w:left="0"/>
        <w:jc w:val="both"/>
      </w:pPr>
      <w:r>
        <w:rPr>
          <w:rFonts w:ascii="Times New Roman"/>
          <w:b w:val="false"/>
          <w:i w:val="false"/>
          <w:color w:val="000000"/>
          <w:sz w:val="28"/>
        </w:rPr>
        <w:t>
      1) толтырылған анкета;</w:t>
      </w:r>
    </w:p>
    <w:bookmarkEnd w:id="65"/>
    <w:bookmarkStart w:name="z72" w:id="66"/>
    <w:p>
      <w:pPr>
        <w:spacing w:after="0"/>
        <w:ind w:left="0"/>
        <w:jc w:val="both"/>
      </w:pPr>
      <w:r>
        <w:rPr>
          <w:rFonts w:ascii="Times New Roman"/>
          <w:b w:val="false"/>
          <w:i w:val="false"/>
          <w:color w:val="000000"/>
          <w:sz w:val="28"/>
        </w:rPr>
        <w:t>
      2) портал арқылы тиісті мемлекеттік ақпараттық жүйелерден алынған паспорт (сканерленген көшірмесі) және жеке куәлік;</w:t>
      </w:r>
    </w:p>
    <w:bookmarkEnd w:id="66"/>
    <w:bookmarkStart w:name="z73" w:id="67"/>
    <w:p>
      <w:pPr>
        <w:spacing w:after="0"/>
        <w:ind w:left="0"/>
        <w:jc w:val="both"/>
      </w:pPr>
      <w:r>
        <w:rPr>
          <w:rFonts w:ascii="Times New Roman"/>
          <w:b w:val="false"/>
          <w:i w:val="false"/>
          <w:color w:val="000000"/>
          <w:sz w:val="28"/>
        </w:rPr>
        <w:t>
      3) қосымшасымен бірге бакалавр немесе маман дипломы, сондай-ақ шетелдік білім беру ұйымында оқыған болса, білімі туралы құжатты тану туралы куәлік не Заңның 39-бабының 8-тармағында белгіленген ерекшеліктерді ескере отырып, білімі туралы құжатты тану туралы өзге де құжат;</w:t>
      </w:r>
    </w:p>
    <w:bookmarkEnd w:id="67"/>
    <w:bookmarkStart w:name="z74" w:id="68"/>
    <w:p>
      <w:pPr>
        <w:spacing w:after="0"/>
        <w:ind w:left="0"/>
        <w:jc w:val="both"/>
      </w:pPr>
      <w:r>
        <w:rPr>
          <w:rFonts w:ascii="Times New Roman"/>
          <w:b w:val="false"/>
          <w:i w:val="false"/>
          <w:color w:val="000000"/>
          <w:sz w:val="28"/>
        </w:rPr>
        <w:t>
      4)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w:t>
      </w:r>
    </w:p>
    <w:bookmarkEnd w:id="68"/>
    <w:bookmarkStart w:name="z75" w:id="69"/>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 (шетелге шығатындар үшін);</w:t>
      </w:r>
    </w:p>
    <w:bookmarkEnd w:id="69"/>
    <w:bookmarkStart w:name="z76" w:id="70"/>
    <w:p>
      <w:pPr>
        <w:spacing w:after="0"/>
        <w:ind w:left="0"/>
        <w:jc w:val="both"/>
      </w:pPr>
      <w:r>
        <w:rPr>
          <w:rFonts w:ascii="Times New Roman"/>
          <w:b w:val="false"/>
          <w:i w:val="false"/>
          <w:color w:val="000000"/>
          <w:sz w:val="28"/>
        </w:rPr>
        <w:t>
      6) мемлекеттік немесе орыс тілдеріне нотариалды куәландырылған аудармасы бар, оқу бағдарламасы, мамандығы, оқу кезеңі көрсетілген академиялық оқуға сөзсіз қабылданғанын растайтын құжаттардың көшірмелері (қаржылық шарттарды қоспағанда);</w:t>
      </w:r>
    </w:p>
    <w:bookmarkEnd w:id="70"/>
    <w:bookmarkStart w:name="z77" w:id="71"/>
    <w:p>
      <w:pPr>
        <w:spacing w:after="0"/>
        <w:ind w:left="0"/>
        <w:jc w:val="both"/>
      </w:pPr>
      <w:r>
        <w:rPr>
          <w:rFonts w:ascii="Times New Roman"/>
          <w:b w:val="false"/>
          <w:i w:val="false"/>
          <w:color w:val="000000"/>
          <w:sz w:val="28"/>
        </w:rPr>
        <w:t xml:space="preserve">
      7) тізімге енгізілген жетекші шетелдік жоғары оқу орны, сондай-ақ өзге де шетелдік және/немесе қазақстандық ұйымдар академиялық оқудың бүкіл кезеңі үшін академиялық оқу ақысын қамтитын шығыстарды толық өтей отырып ұсынатын, мемлекеттік немесе орыс тіліне нотариалды куәландырылған аудармалары бар (бар болса), академиялық оқуға үміткердің өтеусіз негізде қабылданғанын растайтын құжаттардың көшірмелері; </w:t>
      </w:r>
    </w:p>
    <w:bookmarkEnd w:id="71"/>
    <w:bookmarkStart w:name="z78" w:id="72"/>
    <w:p>
      <w:pPr>
        <w:spacing w:after="0"/>
        <w:ind w:left="0"/>
        <w:jc w:val="both"/>
      </w:pPr>
      <w:r>
        <w:rPr>
          <w:rFonts w:ascii="Times New Roman"/>
          <w:b w:val="false"/>
          <w:i w:val="false"/>
          <w:color w:val="000000"/>
          <w:sz w:val="28"/>
        </w:rPr>
        <w:t xml:space="preserve">
      8) тізімге енгізілген шетелдік жетекші жоғары оқу орындарында академиялық оқуда оқитын адамдар үшін шетелдік жоғары оқу орны берген үлгерімі туралы ресми құжат/мамандығын, курсын (оқу жылын), осы оқу орнында пайдаланылатын бағалау жүйесі туралы ақпаратты, сондай-ақ осы оқу орнындағы ағымдағы үлгерімінің орташа балы көрсетілген белгіленген үлгідегі анықтама, бар болса – мемлекеттік немесе орыс тілдеріне нотариалды куәландырылған аудармасы; </w:t>
      </w:r>
    </w:p>
    <w:bookmarkEnd w:id="72"/>
    <w:bookmarkStart w:name="z79" w:id="73"/>
    <w:p>
      <w:pPr>
        <w:spacing w:after="0"/>
        <w:ind w:left="0"/>
        <w:jc w:val="both"/>
      </w:pPr>
      <w:r>
        <w:rPr>
          <w:rFonts w:ascii="Times New Roman"/>
          <w:b w:val="false"/>
          <w:i w:val="false"/>
          <w:color w:val="000000"/>
          <w:sz w:val="28"/>
        </w:rPr>
        <w:t xml:space="preserve">
      9) тізімге енгізілген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мемлекеттік немесе орыс тілдеріне нотариалды куәландырылған аудармасы бар жеке оқу жоспары. </w:t>
      </w:r>
    </w:p>
    <w:bookmarkEnd w:id="73"/>
    <w:bookmarkStart w:name="z80" w:id="74"/>
    <w:p>
      <w:pPr>
        <w:spacing w:after="0"/>
        <w:ind w:left="0"/>
        <w:jc w:val="left"/>
      </w:pPr>
      <w:r>
        <w:rPr>
          <w:rFonts w:ascii="Times New Roman"/>
          <w:b/>
          <w:i w:val="false"/>
          <w:color w:val="000000"/>
        </w:rPr>
        <w:t xml:space="preserve"> 4-тарау. "Болашақ" стипендиясын тағайындау конкурсына қатысу үшін тағылымдамадан өтуге үміткерлерге қойылатын талаптар</w:t>
      </w:r>
    </w:p>
    <w:bookmarkEnd w:id="74"/>
    <w:bookmarkStart w:name="z81" w:id="75"/>
    <w:p>
      <w:pPr>
        <w:spacing w:after="0"/>
        <w:ind w:left="0"/>
        <w:jc w:val="both"/>
      </w:pPr>
      <w:r>
        <w:rPr>
          <w:rFonts w:ascii="Times New Roman"/>
          <w:b w:val="false"/>
          <w:i w:val="false"/>
          <w:color w:val="000000"/>
          <w:sz w:val="28"/>
        </w:rPr>
        <w:t>
      13. "Болашақ" стипендиясын тағайындау үшін тағылымдамадан өтуге конкурсқа қатысу шарттары мынадай болып табылады:</w:t>
      </w:r>
    </w:p>
    <w:bookmarkEnd w:id="75"/>
    <w:bookmarkStart w:name="z82" w:id="76"/>
    <w:p>
      <w:pPr>
        <w:spacing w:after="0"/>
        <w:ind w:left="0"/>
        <w:jc w:val="both"/>
      </w:pPr>
      <w:r>
        <w:rPr>
          <w:rFonts w:ascii="Times New Roman"/>
          <w:b w:val="false"/>
          <w:i w:val="false"/>
          <w:color w:val="000000"/>
          <w:sz w:val="28"/>
        </w:rPr>
        <w:t xml:space="preserve">
      1) тағылымдамаға қабылдайтын шетелдік ұйымның сөзсіз (қаржылық шарттарды қоспағанда) шақыруының болуы; </w:t>
      </w:r>
    </w:p>
    <w:bookmarkEnd w:id="76"/>
    <w:bookmarkStart w:name="z83" w:id="77"/>
    <w:p>
      <w:pPr>
        <w:spacing w:after="0"/>
        <w:ind w:left="0"/>
        <w:jc w:val="both"/>
      </w:pPr>
      <w:r>
        <w:rPr>
          <w:rFonts w:ascii="Times New Roman"/>
          <w:b w:val="false"/>
          <w:i w:val="false"/>
          <w:color w:val="000000"/>
          <w:sz w:val="28"/>
        </w:rPr>
        <w:t xml:space="preserve">
      2) белгіленген ең төменгі талаптарға сәйкес мемлекеттік және шет тілдерін білу. </w:t>
      </w:r>
    </w:p>
    <w:bookmarkEnd w:id="77"/>
    <w:bookmarkStart w:name="z84" w:id="78"/>
    <w:p>
      <w:pPr>
        <w:spacing w:after="0"/>
        <w:ind w:left="0"/>
        <w:jc w:val="both"/>
      </w:pPr>
      <w:r>
        <w:rPr>
          <w:rFonts w:ascii="Times New Roman"/>
          <w:b w:val="false"/>
          <w:i w:val="false"/>
          <w:color w:val="000000"/>
          <w:sz w:val="28"/>
        </w:rPr>
        <w:t>
      14. Тағылымдамадан өтуге үміткерлер конкурсқа қатысу үшін әкімшіге портал арқылы мынадай құжаттарды ұсынады:</w:t>
      </w:r>
    </w:p>
    <w:bookmarkEnd w:id="78"/>
    <w:bookmarkStart w:name="z85" w:id="79"/>
    <w:p>
      <w:pPr>
        <w:spacing w:after="0"/>
        <w:ind w:left="0"/>
        <w:jc w:val="both"/>
      </w:pPr>
      <w:r>
        <w:rPr>
          <w:rFonts w:ascii="Times New Roman"/>
          <w:b w:val="false"/>
          <w:i w:val="false"/>
          <w:color w:val="000000"/>
          <w:sz w:val="28"/>
        </w:rPr>
        <w:t>
      1) толтырылған анкета;</w:t>
      </w:r>
    </w:p>
    <w:bookmarkEnd w:id="79"/>
    <w:bookmarkStart w:name="z86" w:id="80"/>
    <w:p>
      <w:pPr>
        <w:spacing w:after="0"/>
        <w:ind w:left="0"/>
        <w:jc w:val="both"/>
      </w:pPr>
      <w:r>
        <w:rPr>
          <w:rFonts w:ascii="Times New Roman"/>
          <w:b w:val="false"/>
          <w:i w:val="false"/>
          <w:color w:val="000000"/>
          <w:sz w:val="28"/>
        </w:rPr>
        <w:t xml:space="preserve">
      2) жұмыс органы бекітетін нысан бойынша жұмыс орнын сақтап қалу шартымен маман даярлауға жұмыс берушінің өтінімі; </w:t>
      </w:r>
    </w:p>
    <w:bookmarkEnd w:id="80"/>
    <w:bookmarkStart w:name="z87" w:id="81"/>
    <w:p>
      <w:pPr>
        <w:spacing w:after="0"/>
        <w:ind w:left="0"/>
        <w:jc w:val="both"/>
      </w:pPr>
      <w:r>
        <w:rPr>
          <w:rFonts w:ascii="Times New Roman"/>
          <w:b w:val="false"/>
          <w:i w:val="false"/>
          <w:color w:val="000000"/>
          <w:sz w:val="28"/>
        </w:rPr>
        <w:t>
      3) портал арқылы тиісті мемлекеттік ақпараттық жүйелерден алынған паспорт (сканерленген көшірмесі) және жеке куәлік;</w:t>
      </w:r>
    </w:p>
    <w:bookmarkEnd w:id="81"/>
    <w:bookmarkStart w:name="z88" w:id="82"/>
    <w:p>
      <w:pPr>
        <w:spacing w:after="0"/>
        <w:ind w:left="0"/>
        <w:jc w:val="both"/>
      </w:pPr>
      <w:r>
        <w:rPr>
          <w:rFonts w:ascii="Times New Roman"/>
          <w:b w:val="false"/>
          <w:i w:val="false"/>
          <w:color w:val="000000"/>
          <w:sz w:val="28"/>
        </w:rPr>
        <w:t>
      4) қосымшасымен бірге бакалавр немесе маман дипломы, сондай-ақ шетелдік білім беру ұйымында оқыған болса, білімі туралы құжатты тану туралы куәлік не Заңның 39-бабының 8-тармағында белгіленген ерекшеліктерді ескере отырып, білімі туралы құжатты тану туралы өзге де құжат;</w:t>
      </w:r>
    </w:p>
    <w:bookmarkEnd w:id="82"/>
    <w:bookmarkStart w:name="z89" w:id="83"/>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еңбек қызметін растайтын құжаттар, сондай-ақ осы Қағидаларға сәйкес талап етілетін еңбек қызметі кезеңі үшін аударылған міндетті зейнетақы жарналары туралы үзінді көшірме; </w:t>
      </w:r>
    </w:p>
    <w:bookmarkEnd w:id="83"/>
    <w:bookmarkStart w:name="z90" w:id="84"/>
    <w:p>
      <w:pPr>
        <w:spacing w:after="0"/>
        <w:ind w:left="0"/>
        <w:jc w:val="both"/>
      </w:pPr>
      <w:r>
        <w:rPr>
          <w:rFonts w:ascii="Times New Roman"/>
          <w:b w:val="false"/>
          <w:i w:val="false"/>
          <w:color w:val="000000"/>
          <w:sz w:val="28"/>
        </w:rPr>
        <w:t xml:space="preserve">
      6) белгіленген ең төменгі талаптарға сәйкес шет тілі бойынша емтихан тапсырғаны туралы белгіленген нысандағы жарамды ресми сертификат; </w:t>
      </w:r>
    </w:p>
    <w:bookmarkEnd w:id="84"/>
    <w:bookmarkStart w:name="z91" w:id="85"/>
    <w:p>
      <w:pPr>
        <w:spacing w:after="0"/>
        <w:ind w:left="0"/>
        <w:jc w:val="both"/>
      </w:pPr>
      <w:r>
        <w:rPr>
          <w:rFonts w:ascii="Times New Roman"/>
          <w:b w:val="false"/>
          <w:i w:val="false"/>
          <w:color w:val="000000"/>
          <w:sz w:val="28"/>
        </w:rPr>
        <w:t>
      7)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w:t>
      </w:r>
    </w:p>
    <w:bookmarkEnd w:id="85"/>
    <w:bookmarkStart w:name="z92" w:id="86"/>
    <w:p>
      <w:pPr>
        <w:spacing w:after="0"/>
        <w:ind w:left="0"/>
        <w:jc w:val="both"/>
      </w:pPr>
      <w:r>
        <w:rPr>
          <w:rFonts w:ascii="Times New Roman"/>
          <w:b w:val="false"/>
          <w:i w:val="false"/>
          <w:color w:val="000000"/>
          <w:sz w:val="28"/>
        </w:rPr>
        <w:t xml:space="preserve">
      8) денсаулық сақтау саласындағы уәкілетті орган белгілеген нысан бойынша медициналық анықтама (шетелге шығатындар үшін); </w:t>
      </w:r>
    </w:p>
    <w:bookmarkEnd w:id="86"/>
    <w:bookmarkStart w:name="z93" w:id="87"/>
    <w:p>
      <w:pPr>
        <w:spacing w:after="0"/>
        <w:ind w:left="0"/>
        <w:jc w:val="both"/>
      </w:pPr>
      <w:r>
        <w:rPr>
          <w:rFonts w:ascii="Times New Roman"/>
          <w:b w:val="false"/>
          <w:i w:val="false"/>
          <w:color w:val="000000"/>
          <w:sz w:val="28"/>
        </w:rPr>
        <w:t xml:space="preserve">
      9) тағылымдамаға қабылдайтын шетелдік ұйымның тізбеден таңдалған тағылымдамадан өтетін мамандығы, мерзімдері, құны (толық есептеулері жазылған) көрсетілген, мемлекеттік немесе орыс тілдеріне нотариалды куәландырылған аудармасы бар сөзсіз (қаржылық шарттарды қоспағанда) шақыруын растайтын құжаттар; </w:t>
      </w:r>
    </w:p>
    <w:bookmarkEnd w:id="87"/>
    <w:bookmarkStart w:name="z94" w:id="88"/>
    <w:p>
      <w:pPr>
        <w:spacing w:after="0"/>
        <w:ind w:left="0"/>
        <w:jc w:val="both"/>
      </w:pPr>
      <w:r>
        <w:rPr>
          <w:rFonts w:ascii="Times New Roman"/>
          <w:b w:val="false"/>
          <w:i w:val="false"/>
          <w:color w:val="000000"/>
          <w:sz w:val="28"/>
        </w:rPr>
        <w:t>
      10) жұмыс органы белгілейтін талаптарға сәйкес құрылған және тағылымдамаға жіберуші және қабылдаушы ұйымдар бекітетін тағылымдамадан өту бағдарламасы.</w:t>
      </w:r>
    </w:p>
    <w:bookmarkEnd w:id="88"/>
    <w:bookmarkStart w:name="z95" w:id="89"/>
    <w:p>
      <w:pPr>
        <w:spacing w:after="0"/>
        <w:ind w:left="0"/>
        <w:jc w:val="left"/>
      </w:pPr>
      <w:r>
        <w:rPr>
          <w:rFonts w:ascii="Times New Roman"/>
          <w:b/>
          <w:i w:val="false"/>
          <w:color w:val="000000"/>
        </w:rPr>
        <w:t xml:space="preserve"> 5-тарау. "Болашақ" стипендиясын тағайындау үшін конкурсқа қатысуға үміткерлердің құжаттарын қабылдау және қарау тәртібі</w:t>
      </w:r>
    </w:p>
    <w:bookmarkEnd w:id="89"/>
    <w:bookmarkStart w:name="z96" w:id="90"/>
    <w:p>
      <w:pPr>
        <w:spacing w:after="0"/>
        <w:ind w:left="0"/>
        <w:jc w:val="both"/>
      </w:pPr>
      <w:r>
        <w:rPr>
          <w:rFonts w:ascii="Times New Roman"/>
          <w:b w:val="false"/>
          <w:i w:val="false"/>
          <w:color w:val="000000"/>
          <w:sz w:val="28"/>
        </w:rPr>
        <w:t xml:space="preserve">
      15. Үміткер құжаттар жиынтығын жұмыс органы бекіткен құжаттарды қабылдау мерзімі ішінде портал арқылы береді. </w:t>
      </w:r>
    </w:p>
    <w:bookmarkEnd w:id="90"/>
    <w:p>
      <w:pPr>
        <w:spacing w:after="0"/>
        <w:ind w:left="0"/>
        <w:jc w:val="both"/>
      </w:pPr>
      <w:r>
        <w:rPr>
          <w:rFonts w:ascii="Times New Roman"/>
          <w:b w:val="false"/>
          <w:i w:val="false"/>
          <w:color w:val="000000"/>
          <w:sz w:val="28"/>
        </w:rPr>
        <w:t xml:space="preserve">
      Ұсынылған құжаттарды қарау нәтижесі бойынша үміткерге порталдағы жеке кабинетіне құжаттардың қабылданғаны және конкурсқа қатысуға рұқсат берілгені туралы немесе құжаттардың жұмыс органына жеке тәртіппен қарау үшін жіберілгені не оларды қабылдаудан дәлелді бас тартылғаны туралы хабарлама жіберіледі. </w:t>
      </w:r>
    </w:p>
    <w:p>
      <w:pPr>
        <w:spacing w:after="0"/>
        <w:ind w:left="0"/>
        <w:jc w:val="both"/>
      </w:pPr>
      <w:r>
        <w:rPr>
          <w:rFonts w:ascii="Times New Roman"/>
          <w:b w:val="false"/>
          <w:i w:val="false"/>
          <w:color w:val="000000"/>
          <w:sz w:val="28"/>
        </w:rPr>
        <w:t xml:space="preserve">
      Құжаттар осы Қағидалардың талаптары мен шарттарына сәйкес келмеген, сондай-ақ құжаттар жиынтығы толық ұсынылмаған жағдайда үміткер кемшіліктерді жояды және құжаттарды қабылдау үшін белгіленген мерзім кезеңінде құжаттар жиынтығын қайта тапсыра алады. </w:t>
      </w:r>
    </w:p>
    <w:p>
      <w:pPr>
        <w:spacing w:after="0"/>
        <w:ind w:left="0"/>
        <w:jc w:val="both"/>
      </w:pPr>
      <w:r>
        <w:rPr>
          <w:rFonts w:ascii="Times New Roman"/>
          <w:b w:val="false"/>
          <w:i w:val="false"/>
          <w:color w:val="000000"/>
          <w:sz w:val="28"/>
        </w:rPr>
        <w:t xml:space="preserve">
      Конкурсқа қатысуға рұқсат алу үшін үміткердің және құжаттар жиынтығының осы Қағидалардың талаптарына сәйкестігін қарауды әкімші жүзеге асырады. </w:t>
      </w:r>
    </w:p>
    <w:bookmarkStart w:name="z97" w:id="91"/>
    <w:p>
      <w:pPr>
        <w:spacing w:after="0"/>
        <w:ind w:left="0"/>
        <w:jc w:val="both"/>
      </w:pPr>
      <w:r>
        <w:rPr>
          <w:rFonts w:ascii="Times New Roman"/>
          <w:b w:val="false"/>
          <w:i w:val="false"/>
          <w:color w:val="000000"/>
          <w:sz w:val="28"/>
        </w:rPr>
        <w:t>
      16. Мына:</w:t>
      </w:r>
    </w:p>
    <w:bookmarkEnd w:id="91"/>
    <w:bookmarkStart w:name="z98" w:id="92"/>
    <w:p>
      <w:pPr>
        <w:spacing w:after="0"/>
        <w:ind w:left="0"/>
        <w:jc w:val="both"/>
      </w:pPr>
      <w:r>
        <w:rPr>
          <w:rFonts w:ascii="Times New Roman"/>
          <w:b w:val="false"/>
          <w:i w:val="false"/>
          <w:color w:val="000000"/>
          <w:sz w:val="28"/>
        </w:rPr>
        <w:t>
      1) конкурсқа қатысу үшін үміткер ұсынған дипломда (бакалавр немесе маман) көрсетілген мамандық атауы мәндес мамандықтар тізбесінде болмаған;</w:t>
      </w:r>
    </w:p>
    <w:bookmarkEnd w:id="92"/>
    <w:bookmarkStart w:name="z99" w:id="93"/>
    <w:p>
      <w:pPr>
        <w:spacing w:after="0"/>
        <w:ind w:left="0"/>
        <w:jc w:val="both"/>
      </w:pPr>
      <w:r>
        <w:rPr>
          <w:rFonts w:ascii="Times New Roman"/>
          <w:b w:val="false"/>
          <w:i w:val="false"/>
          <w:color w:val="000000"/>
          <w:sz w:val="28"/>
        </w:rPr>
        <w:t>
      2) академиялық оқуға тіркелгенін растау құжатында көрсетілген мамандық атауы тізбеден таңдап алынған мамандық атауына сәйкес келмеген;</w:t>
      </w:r>
    </w:p>
    <w:bookmarkEnd w:id="93"/>
    <w:bookmarkStart w:name="z100" w:id="94"/>
    <w:p>
      <w:pPr>
        <w:spacing w:after="0"/>
        <w:ind w:left="0"/>
        <w:jc w:val="both"/>
      </w:pPr>
      <w:r>
        <w:rPr>
          <w:rFonts w:ascii="Times New Roman"/>
          <w:b w:val="false"/>
          <w:i w:val="false"/>
          <w:color w:val="000000"/>
          <w:sz w:val="28"/>
        </w:rPr>
        <w:t>
      3) үміткер ұсынған (бакалавр немесе маман) диплом немесе ағымдағы үлгерімі туралы анықтама бойынша оқуды бағалау жүйесі бағалар баламалылығы кестесінің бағалау жүйесіне сәйкес келмеген;</w:t>
      </w:r>
    </w:p>
    <w:bookmarkEnd w:id="94"/>
    <w:bookmarkStart w:name="z101" w:id="95"/>
    <w:p>
      <w:pPr>
        <w:spacing w:after="0"/>
        <w:ind w:left="0"/>
        <w:jc w:val="both"/>
      </w:pPr>
      <w:r>
        <w:rPr>
          <w:rFonts w:ascii="Times New Roman"/>
          <w:b w:val="false"/>
          <w:i w:val="false"/>
          <w:color w:val="000000"/>
          <w:sz w:val="28"/>
        </w:rPr>
        <w:t>
      4) тізімде медициналық мамандықтар немесе өнер саласындағы мамандықтар бойынша мамандарды даярлауды жүзеге асыратын мамандандырылған шетелдік жоғары оқу орны болмаған;</w:t>
      </w:r>
    </w:p>
    <w:bookmarkEnd w:id="95"/>
    <w:bookmarkStart w:name="z102" w:id="96"/>
    <w:p>
      <w:pPr>
        <w:spacing w:after="0"/>
        <w:ind w:left="0"/>
        <w:jc w:val="both"/>
      </w:pPr>
      <w:r>
        <w:rPr>
          <w:rFonts w:ascii="Times New Roman"/>
          <w:b w:val="false"/>
          <w:i w:val="false"/>
          <w:color w:val="000000"/>
          <w:sz w:val="28"/>
        </w:rPr>
        <w:t>
      5) құжаттарды тапсыру кезінде тілдік курстарда оқуға, академиялық оқуға/тағылымдамаға және кейіннен еңбекпен өтеуге кететін жиынтық шекті мерзімдер заңнамада белгіленген зейнеткерлік жас шегінен асып кеткен жағдайларда әкімші құжаттарды қабылдаған күннен бастап 10 (он) жұмыс күні ішінде жұмыс органы үміткерлердің материалдарын қарауды және конкурсқа жіберу туралы шешім қабылдауды жеке тәртіппен жүзеге асырады.</w:t>
      </w:r>
    </w:p>
    <w:bookmarkEnd w:id="96"/>
    <w:bookmarkStart w:name="z103" w:id="97"/>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құжаттары жұмыс органына қарауға жіберілген үміткерлерге жұмыс органы шешім қабылдаған күнінен бастап 3 (үш) жұмыс күні ішінде әкімші конкурсқа қатысуға рұқсат беру не конкурсқа қатысуға рұқсат беруден бас тарту туралы жазбаша хабарлама жібереді.</w:t>
      </w:r>
    </w:p>
    <w:bookmarkEnd w:id="97"/>
    <w:p>
      <w:pPr>
        <w:spacing w:after="0"/>
        <w:ind w:left="0"/>
        <w:jc w:val="both"/>
      </w:pPr>
      <w:r>
        <w:rPr>
          <w:rFonts w:ascii="Times New Roman"/>
          <w:b w:val="false"/>
          <w:i w:val="false"/>
          <w:color w:val="000000"/>
          <w:sz w:val="28"/>
        </w:rPr>
        <w:t>
      Құжаттар жеке тәртіппен қаралған жағдайларда үміткерді конкурсқа қатысуға жіберуден бас тарту үшін мыналар негіз болып табылады:</w:t>
      </w:r>
    </w:p>
    <w:bookmarkStart w:name="z104" w:id="98"/>
    <w:p>
      <w:pPr>
        <w:spacing w:after="0"/>
        <w:ind w:left="0"/>
        <w:jc w:val="both"/>
      </w:pPr>
      <w:r>
        <w:rPr>
          <w:rFonts w:ascii="Times New Roman"/>
          <w:b w:val="false"/>
          <w:i w:val="false"/>
          <w:color w:val="000000"/>
          <w:sz w:val="28"/>
        </w:rPr>
        <w:t>
      1) дипломда көрсетілген (бакалавр немесе маман) мамандықтардың оқу бағдарламаларының мәндес мамандықтар тізбесінде көрсетілген мамандықтардың оқу бағдарламаларының біріне сәйкес келмеуі;</w:t>
      </w:r>
    </w:p>
    <w:bookmarkEnd w:id="98"/>
    <w:bookmarkStart w:name="z105" w:id="99"/>
    <w:p>
      <w:pPr>
        <w:spacing w:after="0"/>
        <w:ind w:left="0"/>
        <w:jc w:val="both"/>
      </w:pPr>
      <w:r>
        <w:rPr>
          <w:rFonts w:ascii="Times New Roman"/>
          <w:b w:val="false"/>
          <w:i w:val="false"/>
          <w:color w:val="000000"/>
          <w:sz w:val="28"/>
        </w:rPr>
        <w:t>
      2) академиялық оқуға тіркелгенін растайтын құжатта көрсетілген мамандықты алуға арналған оқу бағдарламасының тізбеден таңдап алынған мамандықтың оқу бағдарламасына сәйкес келмеуі;</w:t>
      </w:r>
    </w:p>
    <w:bookmarkEnd w:id="99"/>
    <w:bookmarkStart w:name="z106" w:id="100"/>
    <w:p>
      <w:pPr>
        <w:spacing w:after="0"/>
        <w:ind w:left="0"/>
        <w:jc w:val="both"/>
      </w:pPr>
      <w:r>
        <w:rPr>
          <w:rFonts w:ascii="Times New Roman"/>
          <w:b w:val="false"/>
          <w:i w:val="false"/>
          <w:color w:val="000000"/>
          <w:sz w:val="28"/>
        </w:rPr>
        <w:t xml:space="preserve">
      3) дипломның (бакалавр немесе маман) орташа балының немесе ағымдағы оқу үлгерімі туралы анықтаманың осы Қағидалардың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шарттарға сәйкес келмеуі;</w:t>
      </w:r>
    </w:p>
    <w:bookmarkEnd w:id="100"/>
    <w:bookmarkStart w:name="z107" w:id="101"/>
    <w:p>
      <w:pPr>
        <w:spacing w:after="0"/>
        <w:ind w:left="0"/>
        <w:jc w:val="both"/>
      </w:pPr>
      <w:r>
        <w:rPr>
          <w:rFonts w:ascii="Times New Roman"/>
          <w:b w:val="false"/>
          <w:i w:val="false"/>
          <w:color w:val="000000"/>
          <w:sz w:val="28"/>
        </w:rPr>
        <w:t>
      4) магистр, философия докторы (PhD), бейіні бойынша доктор дәрежесін алу, резидентурада оқу үшін медициналық мамандықтар және өнер саласындағы мамандықтар бойынша мамандар даярлауды жүзеге асыратын мамандандырылған шетелдік жоғары оқу орнының мынадай үш және одан да көп өлшемшартқа сәйкес келмеуі:</w:t>
      </w:r>
    </w:p>
    <w:bookmarkEnd w:id="101"/>
    <w:p>
      <w:pPr>
        <w:spacing w:after="0"/>
        <w:ind w:left="0"/>
        <w:jc w:val="both"/>
      </w:pPr>
      <w:r>
        <w:rPr>
          <w:rFonts w:ascii="Times New Roman"/>
          <w:b w:val="false"/>
          <w:i w:val="false"/>
          <w:color w:val="000000"/>
          <w:sz w:val="28"/>
        </w:rPr>
        <w:t>
      жылына кемінде үш жарияланған оқу құралын, монография, авторлық куәлік шығару;</w:t>
      </w:r>
    </w:p>
    <w:p>
      <w:pPr>
        <w:spacing w:after="0"/>
        <w:ind w:left="0"/>
        <w:jc w:val="both"/>
      </w:pPr>
      <w:r>
        <w:rPr>
          <w:rFonts w:ascii="Times New Roman"/>
          <w:b w:val="false"/>
          <w:i w:val="false"/>
          <w:color w:val="000000"/>
          <w:sz w:val="28"/>
        </w:rPr>
        <w:t>
      трансұлттық компаниялардың іске асырылған кемінде үш ірі жобасының немесе/және осы оқу орны оқытушылары мен студенттерінің қатысуымен соңғы 10 жылда өткізілген ұлттық және халықаралық мәні бар жобалардың болуы;</w:t>
      </w:r>
    </w:p>
    <w:p>
      <w:pPr>
        <w:spacing w:after="0"/>
        <w:ind w:left="0"/>
        <w:jc w:val="both"/>
      </w:pPr>
      <w:r>
        <w:rPr>
          <w:rFonts w:ascii="Times New Roman"/>
          <w:b w:val="false"/>
          <w:i w:val="false"/>
          <w:color w:val="000000"/>
          <w:sz w:val="28"/>
        </w:rPr>
        <w:t>
      осы оқу орны оқытушылары мен студенттерінің қатысуымен халықаралық және ұлттық деңгейдегі жылына кемінде 50 көрсетілім/концерт немесе 10 конференция/көрме өткізу;</w:t>
      </w:r>
    </w:p>
    <w:p>
      <w:pPr>
        <w:spacing w:after="0"/>
        <w:ind w:left="0"/>
        <w:jc w:val="both"/>
      </w:pPr>
      <w:r>
        <w:rPr>
          <w:rFonts w:ascii="Times New Roman"/>
          <w:b w:val="false"/>
          <w:i w:val="false"/>
          <w:color w:val="000000"/>
          <w:sz w:val="28"/>
        </w:rPr>
        <w:t>
      осы оқу орнының халықаралық немесе/және мемлекеттік/ұлттық аккредиттеуден өткенін растайтын құжаттың болуы;</w:t>
      </w:r>
    </w:p>
    <w:p>
      <w:pPr>
        <w:spacing w:after="0"/>
        <w:ind w:left="0"/>
        <w:jc w:val="both"/>
      </w:pPr>
      <w:r>
        <w:rPr>
          <w:rFonts w:ascii="Times New Roman"/>
          <w:b w:val="false"/>
          <w:i w:val="false"/>
          <w:color w:val="000000"/>
          <w:sz w:val="28"/>
        </w:rPr>
        <w:t>
      осы оқу орны базасында клиникалардың, зертханалардың немесе зерттеу орталықтарының болуы;</w:t>
      </w:r>
    </w:p>
    <w:p>
      <w:pPr>
        <w:spacing w:after="0"/>
        <w:ind w:left="0"/>
        <w:jc w:val="both"/>
      </w:pPr>
      <w:r>
        <w:rPr>
          <w:rFonts w:ascii="Times New Roman"/>
          <w:b w:val="false"/>
          <w:i w:val="false"/>
          <w:color w:val="000000"/>
          <w:sz w:val="28"/>
        </w:rPr>
        <w:t>
      осы оқу орнының мамандануы саласында кемінде бір ұлттық және/немесе халықаралық сыйлығының болуы;</w:t>
      </w:r>
    </w:p>
    <w:bookmarkStart w:name="z108" w:id="102"/>
    <w:p>
      <w:pPr>
        <w:spacing w:after="0"/>
        <w:ind w:left="0"/>
        <w:jc w:val="both"/>
      </w:pPr>
      <w:r>
        <w:rPr>
          <w:rFonts w:ascii="Times New Roman"/>
          <w:b w:val="false"/>
          <w:i w:val="false"/>
          <w:color w:val="000000"/>
          <w:sz w:val="28"/>
        </w:rPr>
        <w:t xml:space="preserve">
      5) үміткердің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келмеуі.</w:t>
      </w:r>
    </w:p>
    <w:bookmarkEnd w:id="102"/>
    <w:p>
      <w:pPr>
        <w:spacing w:after="0"/>
        <w:ind w:left="0"/>
        <w:jc w:val="both"/>
      </w:pPr>
      <w:r>
        <w:rPr>
          <w:rFonts w:ascii="Times New Roman"/>
          <w:b w:val="false"/>
          <w:i w:val="false"/>
          <w:color w:val="000000"/>
          <w:sz w:val="28"/>
        </w:rPr>
        <w:t>
      Үміткердің конкурсқа қатысуына рұқсат беруден бас тарту үшін негіз болған сәйкессіздіктер жойылған және бас тартуды алған күннен бастап 10 (он) жұмыс күні ішінде құжаттар қайта тапсырылған жағдайда үміткер конкурсқа қатысуға жіберіледі.</w:t>
      </w:r>
    </w:p>
    <w:p>
      <w:pPr>
        <w:spacing w:after="0"/>
        <w:ind w:left="0"/>
        <w:jc w:val="both"/>
      </w:pPr>
      <w:r>
        <w:rPr>
          <w:rFonts w:ascii="Times New Roman"/>
          <w:b w:val="false"/>
          <w:i w:val="false"/>
          <w:color w:val="000000"/>
          <w:sz w:val="28"/>
        </w:rPr>
        <w:t>
      Әкімші үміткердің құжаттарды тапсыру немесе конкурстан өту кезеңінде көрінеу жалған мәліметтер бергенін анықтаған жағдайда ол ағымдағы жылы конкурстық іріктеуге жіберілмейді.</w:t>
      </w:r>
    </w:p>
    <w:bookmarkStart w:name="z109" w:id="103"/>
    <w:p>
      <w:pPr>
        <w:spacing w:after="0"/>
        <w:ind w:left="0"/>
        <w:jc w:val="left"/>
      </w:pPr>
      <w:r>
        <w:rPr>
          <w:rFonts w:ascii="Times New Roman"/>
          <w:b/>
          <w:i w:val="false"/>
          <w:color w:val="000000"/>
        </w:rPr>
        <w:t xml:space="preserve"> 6-тарау. "Болашақ" стипендиясын тағайындау үшін үміткерлерді іріктеуді ұйымдастыру және өткізу</w:t>
      </w:r>
    </w:p>
    <w:bookmarkEnd w:id="103"/>
    <w:bookmarkStart w:name="z110" w:id="104"/>
    <w:p>
      <w:pPr>
        <w:spacing w:after="0"/>
        <w:ind w:left="0"/>
        <w:jc w:val="both"/>
      </w:pPr>
      <w:r>
        <w:rPr>
          <w:rFonts w:ascii="Times New Roman"/>
          <w:b w:val="false"/>
          <w:i w:val="false"/>
          <w:color w:val="000000"/>
          <w:sz w:val="28"/>
        </w:rPr>
        <w:t>
      18. Конкурс 3 (үш) турдан тұрады.</w:t>
      </w:r>
    </w:p>
    <w:bookmarkEnd w:id="104"/>
    <w:bookmarkStart w:name="z111" w:id="105"/>
    <w:p>
      <w:pPr>
        <w:spacing w:after="0"/>
        <w:ind w:left="0"/>
        <w:jc w:val="both"/>
      </w:pPr>
      <w:r>
        <w:rPr>
          <w:rFonts w:ascii="Times New Roman"/>
          <w:b w:val="false"/>
          <w:i w:val="false"/>
          <w:color w:val="000000"/>
          <w:sz w:val="28"/>
        </w:rPr>
        <w:t>
      19. Бірінші және екінші турларды Қазақстан Республикасының ұйымдарымен және сарапшыларымен бірлесіп әкімші ұйымдастырады және өткізеді.</w:t>
      </w:r>
    </w:p>
    <w:bookmarkEnd w:id="105"/>
    <w:p>
      <w:pPr>
        <w:spacing w:after="0"/>
        <w:ind w:left="0"/>
        <w:jc w:val="both"/>
      </w:pPr>
      <w:r>
        <w:rPr>
          <w:rFonts w:ascii="Times New Roman"/>
          <w:b w:val="false"/>
          <w:i w:val="false"/>
          <w:color w:val="000000"/>
          <w:sz w:val="28"/>
        </w:rPr>
        <w:t>
      Бірінші турда зияткерлік қабілеттілік деңгейін, тұлғалық-іскерлік құзыреттерін, шетелде оқуға психологиялық дайындығын анықтау бойынша кешенді тестілеу жүргізіледі.</w:t>
      </w:r>
    </w:p>
    <w:bookmarkStart w:name="z112" w:id="106"/>
    <w:p>
      <w:pPr>
        <w:spacing w:after="0"/>
        <w:ind w:left="0"/>
        <w:jc w:val="both"/>
      </w:pPr>
      <w:r>
        <w:rPr>
          <w:rFonts w:ascii="Times New Roman"/>
          <w:b w:val="false"/>
          <w:i w:val="false"/>
          <w:color w:val="000000"/>
          <w:sz w:val="28"/>
        </w:rPr>
        <w:t>
      20.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 тәртібі мен оны ұйымдастыруды Жұмыс органы бекітеді.</w:t>
      </w:r>
    </w:p>
    <w:bookmarkEnd w:id="106"/>
    <w:p>
      <w:pPr>
        <w:spacing w:after="0"/>
        <w:ind w:left="0"/>
        <w:jc w:val="both"/>
      </w:pPr>
      <w:r>
        <w:rPr>
          <w:rFonts w:ascii="Times New Roman"/>
          <w:b w:val="false"/>
          <w:i w:val="false"/>
          <w:color w:val="000000"/>
          <w:sz w:val="28"/>
        </w:rPr>
        <w:t>
      Екінші турда үміткердің кәсіптік дайындық деңгейі, теориялық білімі және таңдаған мамандану саласы бойынша кәсіптік құзыреттерінің болуы анықталады.</w:t>
      </w:r>
    </w:p>
    <w:p>
      <w:pPr>
        <w:spacing w:after="0"/>
        <w:ind w:left="0"/>
        <w:jc w:val="both"/>
      </w:pPr>
      <w:r>
        <w:rPr>
          <w:rFonts w:ascii="Times New Roman"/>
          <w:b w:val="false"/>
          <w:i w:val="false"/>
          <w:color w:val="000000"/>
          <w:sz w:val="28"/>
        </w:rPr>
        <w:t>
      Әкімші бірінші және екінші турлардың өтетін орны мен уақытын айқындап, бұл туралы электрондық/телефон байланысы арқылы күнтізбелік 5 (бес) күннен кешіктірмей үміткерді хабардар етеді.</w:t>
      </w:r>
    </w:p>
    <w:bookmarkStart w:name="z113" w:id="107"/>
    <w:p>
      <w:pPr>
        <w:spacing w:after="0"/>
        <w:ind w:left="0"/>
        <w:jc w:val="both"/>
      </w:pPr>
      <w:r>
        <w:rPr>
          <w:rFonts w:ascii="Times New Roman"/>
          <w:b w:val="false"/>
          <w:i w:val="false"/>
          <w:color w:val="000000"/>
          <w:sz w:val="28"/>
        </w:rPr>
        <w:t>
      21. Тәуелсіз сараптамалық комиссия жұмыс органы бекітетін нысан бойынша әрбір үміткер бойынша ұсыным береді.</w:t>
      </w:r>
    </w:p>
    <w:bookmarkEnd w:id="107"/>
    <w:bookmarkStart w:name="z114" w:id="108"/>
    <w:p>
      <w:pPr>
        <w:spacing w:after="0"/>
        <w:ind w:left="0"/>
        <w:jc w:val="both"/>
      </w:pPr>
      <w:r>
        <w:rPr>
          <w:rFonts w:ascii="Times New Roman"/>
          <w:b w:val="false"/>
          <w:i w:val="false"/>
          <w:color w:val="000000"/>
          <w:sz w:val="28"/>
        </w:rPr>
        <w:t>
      22. Жұмыс органы үміткерлердің материалдарын кешенді тестілеу нәтижелерімен және тәуелсіз сараптамалық комиссияның ұсыныстарымен бірге Республикалық комиссияның қарауы үшін үшінші турға енгізеді.</w:t>
      </w:r>
    </w:p>
    <w:bookmarkEnd w:id="108"/>
    <w:bookmarkStart w:name="z115" w:id="109"/>
    <w:p>
      <w:pPr>
        <w:spacing w:after="0"/>
        <w:ind w:left="0"/>
        <w:jc w:val="both"/>
      </w:pPr>
      <w:r>
        <w:rPr>
          <w:rFonts w:ascii="Times New Roman"/>
          <w:b w:val="false"/>
          <w:i w:val="false"/>
          <w:color w:val="000000"/>
          <w:sz w:val="28"/>
        </w:rPr>
        <w:t>
      23. Республикалық комиссия тәуелсіз сараптамалық комиссияның ұсынымдары негізінде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109"/>
    <w:bookmarkStart w:name="z116" w:id="110"/>
    <w:p>
      <w:pPr>
        <w:spacing w:after="0"/>
        <w:ind w:left="0"/>
        <w:jc w:val="both"/>
      </w:pPr>
      <w:r>
        <w:rPr>
          <w:rFonts w:ascii="Times New Roman"/>
          <w:b w:val="false"/>
          <w:i w:val="false"/>
          <w:color w:val="000000"/>
          <w:sz w:val="28"/>
        </w:rPr>
        <w:t>
      24. Республикалық комиссияның шешімінде ауылдық елді мекеннен шыққан үміткерлер, инженерлік-техникалық, медицина қызметкерлері Жұмыс органы бекітетін тілдік курстардың ұзақтығы кестесіне сәйкес 12 (он екі) айдан аспайтын мерзімде (ағылшын тілін үйрену үшін Қазақстан Республикасында 9 (тоғыз) айдан аспайды және шетелде 3 (үш) айдан аспайды) "Болашақ" стипендиясы есебінен шетелдік жоғары оқу орындарының талаптарына сәйкес тілдік курстан өту қажеттігі көрсетіледі.</w:t>
      </w:r>
    </w:p>
    <w:bookmarkEnd w:id="110"/>
    <w:p>
      <w:pPr>
        <w:spacing w:after="0"/>
        <w:ind w:left="0"/>
        <w:jc w:val="both"/>
      </w:pPr>
      <w:r>
        <w:rPr>
          <w:rFonts w:ascii="Times New Roman"/>
          <w:b w:val="false"/>
          <w:i w:val="false"/>
          <w:color w:val="000000"/>
          <w:sz w:val="28"/>
        </w:rPr>
        <w:t xml:space="preserve">
      Қазақстан Республикасында тілдік курстардан өткен соң конкурс жеңімпазы ағылшын тілін білудің қажетті деңгейін анықтау үшін аралық бақылау тестін тапсырады. </w:t>
      </w:r>
    </w:p>
    <w:p>
      <w:pPr>
        <w:spacing w:after="0"/>
        <w:ind w:left="0"/>
        <w:jc w:val="both"/>
      </w:pPr>
      <w:r>
        <w:rPr>
          <w:rFonts w:ascii="Times New Roman"/>
          <w:b w:val="false"/>
          <w:i w:val="false"/>
          <w:color w:val="000000"/>
          <w:sz w:val="28"/>
        </w:rPr>
        <w:t xml:space="preserve">
      Егер аралық бақылау тесті бойынша ағылшын тілін білудің қажетті деңгейіне қол жеткізілмесе, онда конкурс жеңімпазына оны өтпеген күннен бастап 6 (алты) ай ішінде өз қаражаты есебінен қайтадан тапсыруға бір рет мүмкіндік беріледі. </w:t>
      </w:r>
    </w:p>
    <w:p>
      <w:pPr>
        <w:spacing w:after="0"/>
        <w:ind w:left="0"/>
        <w:jc w:val="both"/>
      </w:pPr>
      <w:r>
        <w:rPr>
          <w:rFonts w:ascii="Times New Roman"/>
          <w:b w:val="false"/>
          <w:i w:val="false"/>
          <w:color w:val="000000"/>
          <w:sz w:val="28"/>
        </w:rPr>
        <w:t>
      Ағылшын тілін білуге арналған аралық бақылау тестін тапсырған жағдайда, конкурс жеңімпазы тілдік курстардан өту үшін шетелге жіберіледі.</w:t>
      </w:r>
    </w:p>
    <w:p>
      <w:pPr>
        <w:spacing w:after="0"/>
        <w:ind w:left="0"/>
        <w:jc w:val="both"/>
      </w:pPr>
      <w:r>
        <w:rPr>
          <w:rFonts w:ascii="Times New Roman"/>
          <w:b w:val="false"/>
          <w:i w:val="false"/>
          <w:color w:val="000000"/>
          <w:sz w:val="28"/>
        </w:rPr>
        <w:t>
      Шетелде тілдік курстардан өткен соң конкурс жеңімпазы шет тілін білудің қажетті деңгейін анықтау үшін қорытынды бақылау тестін тапсырады.</w:t>
      </w:r>
    </w:p>
    <w:p>
      <w:pPr>
        <w:spacing w:after="0"/>
        <w:ind w:left="0"/>
        <w:jc w:val="both"/>
      </w:pPr>
      <w:r>
        <w:rPr>
          <w:rFonts w:ascii="Times New Roman"/>
          <w:b w:val="false"/>
          <w:i w:val="false"/>
          <w:color w:val="000000"/>
          <w:sz w:val="28"/>
        </w:rPr>
        <w:t xml:space="preserve">
      Тілдік курстардан өту кезінде тізімге енген шетелдік жоғары оқу орнына академиялық оқуға сөзсіз қабылданғанын растайтын құжат алған конкурс жеңімпазы қорытынды бақылау тестін тапсырудан босатылады. </w:t>
      </w:r>
    </w:p>
    <w:p>
      <w:pPr>
        <w:spacing w:after="0"/>
        <w:ind w:left="0"/>
        <w:jc w:val="both"/>
      </w:pPr>
      <w:r>
        <w:rPr>
          <w:rFonts w:ascii="Times New Roman"/>
          <w:b w:val="false"/>
          <w:i w:val="false"/>
          <w:color w:val="000000"/>
          <w:sz w:val="28"/>
        </w:rPr>
        <w:t xml:space="preserve">
      Егер қорытынды бақылау тесті бойынша шет тілін білудің қажетті деңгейіне қол жеткізілмесе, онда конкурс жеңімпазына оны өтпеген күннен бастап 6 (алты) ай ішінде өз қаражаты есебінен қайтадан тапсыруға бір рет мүмкіндік беріледі. </w:t>
      </w:r>
    </w:p>
    <w:p>
      <w:pPr>
        <w:spacing w:after="0"/>
        <w:ind w:left="0"/>
        <w:jc w:val="both"/>
      </w:pPr>
      <w:r>
        <w:rPr>
          <w:rFonts w:ascii="Times New Roman"/>
          <w:b w:val="false"/>
          <w:i w:val="false"/>
          <w:color w:val="000000"/>
          <w:sz w:val="28"/>
        </w:rPr>
        <w:t xml:space="preserve">
      Аралық және қорытынды бақылау тестілерін тапсырған кезде шет тілін білудің қажетті деңгейін Жұмыс органы шетелдік ұйымдардың талаптарын ескере отырып белгілейді. </w:t>
      </w:r>
    </w:p>
    <w:p>
      <w:pPr>
        <w:spacing w:after="0"/>
        <w:ind w:left="0"/>
        <w:jc w:val="both"/>
      </w:pPr>
      <w:r>
        <w:rPr>
          <w:rFonts w:ascii="Times New Roman"/>
          <w:b w:val="false"/>
          <w:i w:val="false"/>
          <w:color w:val="000000"/>
          <w:sz w:val="28"/>
        </w:rPr>
        <w:t>
      Егер конкурс жеңімпазы аралық немесе қорытынды бақылау тестін қайтадан тапсыра алмаса және шетелдік жоғары оқу орнына түсу үшін шет тілін білудің қажетті деңгейін осы тармаққа сәйкес белгіленген мерзімде меңгермесе, ол Республикалық комиссияның шешімі бойынша "Болашақ" стипендиясы бойынша одан әрі тілдік курстардан өту,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Start w:name="z117" w:id="111"/>
    <w:p>
      <w:pPr>
        <w:spacing w:after="0"/>
        <w:ind w:left="0"/>
        <w:jc w:val="both"/>
      </w:pPr>
      <w:r>
        <w:rPr>
          <w:rFonts w:ascii="Times New Roman"/>
          <w:b w:val="false"/>
          <w:i w:val="false"/>
          <w:color w:val="000000"/>
          <w:sz w:val="28"/>
        </w:rPr>
        <w:t>
      25. Конкурс жеңімпаздары магистр дәрежесін алу үшін жетекші шетелдік жоғары оқу орнында, егер оны өту академиялық оқуға қабылдау үшін осы оқу орнының міндетті талабы болып табылса, магистратура алдындағы даярлықтан өтеді.</w:t>
      </w:r>
    </w:p>
    <w:bookmarkEnd w:id="111"/>
    <w:bookmarkStart w:name="z118" w:id="112"/>
    <w:p>
      <w:pPr>
        <w:spacing w:after="0"/>
        <w:ind w:left="0"/>
        <w:jc w:val="both"/>
      </w:pPr>
      <w:r>
        <w:rPr>
          <w:rFonts w:ascii="Times New Roman"/>
          <w:b w:val="false"/>
          <w:i w:val="false"/>
          <w:color w:val="000000"/>
          <w:sz w:val="28"/>
        </w:rPr>
        <w:t>
      26. Республикалық комиссия шешімімен "Болашақ" стипендиясын тағайындаудан бас тартылған үміткерлердің ағымдағы жылғы конкурсқа қайтадан қатысуына жол берілмейді.</w:t>
      </w:r>
    </w:p>
    <w:bookmarkEnd w:id="112"/>
    <w:bookmarkStart w:name="z119" w:id="113"/>
    <w:p>
      <w:pPr>
        <w:spacing w:after="0"/>
        <w:ind w:left="0"/>
        <w:jc w:val="both"/>
      </w:pPr>
      <w:r>
        <w:rPr>
          <w:rFonts w:ascii="Times New Roman"/>
          <w:b w:val="false"/>
          <w:i w:val="false"/>
          <w:color w:val="000000"/>
          <w:sz w:val="28"/>
        </w:rPr>
        <w:t>
      27. Конкурс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бекітетін үлгілік нысандар бойынша оқу шартын/тағылымдамадан өту туралы шарт (бұдан әрі – шарт) жасасады, онда міндетті түрде мыналар қамтылуға тиіс:</w:t>
      </w:r>
    </w:p>
    <w:bookmarkEnd w:id="113"/>
    <w:bookmarkStart w:name="z120" w:id="114"/>
    <w:p>
      <w:pPr>
        <w:spacing w:after="0"/>
        <w:ind w:left="0"/>
        <w:jc w:val="both"/>
      </w:pPr>
      <w:r>
        <w:rPr>
          <w:rFonts w:ascii="Times New Roman"/>
          <w:b w:val="false"/>
          <w:i w:val="false"/>
          <w:color w:val="000000"/>
          <w:sz w:val="28"/>
        </w:rPr>
        <w:t>
      1) шарттың нысанасы;</w:t>
      </w:r>
    </w:p>
    <w:bookmarkEnd w:id="114"/>
    <w:bookmarkStart w:name="z121" w:id="115"/>
    <w:p>
      <w:pPr>
        <w:spacing w:after="0"/>
        <w:ind w:left="0"/>
        <w:jc w:val="both"/>
      </w:pPr>
      <w:r>
        <w:rPr>
          <w:rFonts w:ascii="Times New Roman"/>
          <w:b w:val="false"/>
          <w:i w:val="false"/>
          <w:color w:val="000000"/>
          <w:sz w:val="28"/>
        </w:rPr>
        <w:t>
      2) тараптардың құқықтары мен міндеттемелері;</w:t>
      </w:r>
    </w:p>
    <w:bookmarkEnd w:id="115"/>
    <w:bookmarkStart w:name="z122" w:id="116"/>
    <w:p>
      <w:pPr>
        <w:spacing w:after="0"/>
        <w:ind w:left="0"/>
        <w:jc w:val="both"/>
      </w:pPr>
      <w:r>
        <w:rPr>
          <w:rFonts w:ascii="Times New Roman"/>
          <w:b w:val="false"/>
          <w:i w:val="false"/>
          <w:color w:val="000000"/>
          <w:sz w:val="28"/>
        </w:rPr>
        <w:t>
      3) осы Қағидаларда көзделген жағдайларда өзін оқытуға/тағылымдамадан өткізуге жұмсалған шығыстарды өтеу бойынша міндеттемелерді конкурс жеңімпазының орындауын қамтамасыз ету тәсілі;</w:t>
      </w:r>
    </w:p>
    <w:bookmarkEnd w:id="116"/>
    <w:bookmarkStart w:name="z123" w:id="117"/>
    <w:p>
      <w:pPr>
        <w:spacing w:after="0"/>
        <w:ind w:left="0"/>
        <w:jc w:val="both"/>
      </w:pPr>
      <w:r>
        <w:rPr>
          <w:rFonts w:ascii="Times New Roman"/>
          <w:b w:val="false"/>
          <w:i w:val="false"/>
          <w:color w:val="000000"/>
          <w:sz w:val="28"/>
        </w:rPr>
        <w:t>
      4) "Болашақ" стипендиясы бойынша оқытудан/тағылымдамадан өтудің мерзімі мен шарттары;</w:t>
      </w:r>
    </w:p>
    <w:bookmarkEnd w:id="117"/>
    <w:bookmarkStart w:name="z124" w:id="118"/>
    <w:p>
      <w:pPr>
        <w:spacing w:after="0"/>
        <w:ind w:left="0"/>
        <w:jc w:val="both"/>
      </w:pPr>
      <w:r>
        <w:rPr>
          <w:rFonts w:ascii="Times New Roman"/>
          <w:b w:val="false"/>
          <w:i w:val="false"/>
          <w:color w:val="000000"/>
          <w:sz w:val="28"/>
        </w:rPr>
        <w:t>
      5) конкурс жеңімпазының шетелде академиялық оқуын аяқтағаннан немесе тағылымдамадан өткеннен кейін Қазақстан Республикасына міндетті түрде оралуы және "Болашақ" стипендиясы шеңберінде алған мамандығы бойынша Қазақстан Республикасының аумағында болуымен (осы тармақшада көзделген Қазақстан Республикасының шегінен тыс жерде еңбек қызметін жүзеге асыратын адамдарды қоспағанда) үздіксіз еңбек қызметін мынадай мерзімдерде және өлшемшарттармен жүзеге асыруы туралы талап:</w:t>
      </w:r>
    </w:p>
    <w:bookmarkEnd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адамдар санаты үшін Қазақстан Республикасының аумағында орналасқан ұйымдарда, қазақстандық және шетелдік ұйымдардың филиалдарында, өкілдіктерінде не акциялары (жарғылық капиталға қатысу үлесі) Қазақстан Республикасына не ұлттық компанияларға тиесілі Қазақстан Республикасынан тыс жерлерде орналасқан ұйымдарда астанада немесе республикалық маңызы бар қалаларда, Қазақстан Республикасының шегінен тыс жерлерде – кемінде бес жыл не Қазақстан Республикасының өзге өңірлерінде – кемінде үш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адамдар санаты үшін жұмыс берушінің өтініміне сәйкес өздері жіберген ұйымдарда, сондай-ақ Қазақстан Республикасының аумағында орналасқан жұмыс берушінің филиалдарында, өкілдіктерінде не жұмыс берушінің келісімі болғанда Қазақстан Республикасының аумағында орналасқан өзге ұйымдарда – кемінде үш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барлық санаттар үшін қалаларда (облыс орталықтарында), облыстық, аудандық маңызы бар қалаларда және облыстың өзге де аудандарында мемлекеттік қызметте, сондай-ақ білім беретін оқу бағдарламаларын іске асыратын бастауыш, орта, ортадан кейінгі, жоғары және жоғары оқу орнынан кейінгі деңгейлердегі білім беру ұйымдарында, еңбек қызметін қоса атқармай жүзеге асыру шартымен – кемінде үш жыл;</w:t>
      </w:r>
    </w:p>
    <w:bookmarkStart w:name="z125" w:id="119"/>
    <w:p>
      <w:pPr>
        <w:spacing w:after="0"/>
        <w:ind w:left="0"/>
        <w:jc w:val="both"/>
      </w:pPr>
      <w:r>
        <w:rPr>
          <w:rFonts w:ascii="Times New Roman"/>
          <w:b w:val="false"/>
          <w:i w:val="false"/>
          <w:color w:val="000000"/>
          <w:sz w:val="28"/>
        </w:rPr>
        <w:t xml:space="preserve">
      6) конкурс жеңімпазы өз міндеттемелерін орындамаған не тиісінше орындамаған жағдайда жұмсау бағытында көзделген шығыстарды қаржыландыруды тоқтата тұру туралы талап; </w:t>
      </w:r>
    </w:p>
    <w:bookmarkEnd w:id="119"/>
    <w:bookmarkStart w:name="z126" w:id="120"/>
    <w:p>
      <w:pPr>
        <w:spacing w:after="0"/>
        <w:ind w:left="0"/>
        <w:jc w:val="both"/>
      </w:pPr>
      <w:r>
        <w:rPr>
          <w:rFonts w:ascii="Times New Roman"/>
          <w:b w:val="false"/>
          <w:i w:val="false"/>
          <w:color w:val="000000"/>
          <w:sz w:val="28"/>
        </w:rPr>
        <w:t>
      7) еңсерілмейтін күш мән-жайларының туындауы салдарынан конкурс жеңімпазын өз міндеттемелерін орындамағаны не тиісінше орындамағаны үшін жауапкершіліктен босату туралы талап;</w:t>
      </w:r>
    </w:p>
    <w:bookmarkEnd w:id="120"/>
    <w:bookmarkStart w:name="z127" w:id="121"/>
    <w:p>
      <w:pPr>
        <w:spacing w:after="0"/>
        <w:ind w:left="0"/>
        <w:jc w:val="both"/>
      </w:pPr>
      <w:r>
        <w:rPr>
          <w:rFonts w:ascii="Times New Roman"/>
          <w:b w:val="false"/>
          <w:i w:val="false"/>
          <w:color w:val="000000"/>
          <w:sz w:val="28"/>
        </w:rPr>
        <w:t>
      8) осы Қағидалардың 4-тармағының 5) тармақшасында көрсетілген үміткерлер үшін жұмыс берушінің жұмыс орнын (лауазымын) сақтауының міндеттілігі туралы талап;</w:t>
      </w:r>
    </w:p>
    <w:bookmarkEnd w:id="121"/>
    <w:bookmarkStart w:name="z128" w:id="122"/>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талап.</w:t>
      </w:r>
    </w:p>
    <w:bookmarkEnd w:id="122"/>
    <w:bookmarkStart w:name="z129" w:id="123"/>
    <w:p>
      <w:pPr>
        <w:spacing w:after="0"/>
        <w:ind w:left="0"/>
        <w:jc w:val="both"/>
      </w:pPr>
      <w:r>
        <w:rPr>
          <w:rFonts w:ascii="Times New Roman"/>
          <w:b w:val="false"/>
          <w:i w:val="false"/>
          <w:color w:val="000000"/>
          <w:sz w:val="28"/>
        </w:rPr>
        <w:t xml:space="preserve">
      28. Осы Қағидалардың 27-тармағының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"Болашақ" стипендиясы шеңберінде алған мамандық бойынша үздіксіз еңбек қызметін жүзеге асыру мерзімі конкурс жеңімпазы шартта көзделген оқу үлгерімін сөзсіз қамтамасыз еткен және тізімге енген жетекші шетелдік жоғары оқу орны, сондай-ақ өзге де шетелдік және/немесе қазақстандық ұйымдар ұсынған өтеусіз оқыту шеңберінде магистр, философия докторы (PhD), бейіні бойынша доктор дәрежесін ала отырып, академиялық оқудың толық кезеңін аяқтаған, резидентурада оқыған жағдайда бір күнтізбелік жылға қысқартылады. </w:t>
      </w:r>
    </w:p>
    <w:bookmarkEnd w:id="123"/>
    <w:bookmarkStart w:name="z130" w:id="124"/>
    <w:p>
      <w:pPr>
        <w:spacing w:after="0"/>
        <w:ind w:left="0"/>
        <w:jc w:val="both"/>
      </w:pPr>
      <w:r>
        <w:rPr>
          <w:rFonts w:ascii="Times New Roman"/>
          <w:b w:val="false"/>
          <w:i w:val="false"/>
          <w:color w:val="000000"/>
          <w:sz w:val="28"/>
        </w:rPr>
        <w:t xml:space="preserve">
      29. Конкурс жеңімпазы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мерзімде шарт жасамаса, конкурсқа қатысу үшін көрінеу жалған мәлімет ұсынса, шарт бойынша өз міндеттемелерін орындамаған не тиісінше орындамаса конкурс жеңімпазын "Болашақ" стипендиясынан айыру туралы мәселені Республикалық комиссияда қарау үшін бастама жасалады.</w:t>
      </w:r>
    </w:p>
    <w:bookmarkEnd w:id="124"/>
    <w:bookmarkStart w:name="z131" w:id="125"/>
    <w:p>
      <w:pPr>
        <w:spacing w:after="0"/>
        <w:ind w:left="0"/>
        <w:jc w:val="both"/>
      </w:pPr>
      <w:r>
        <w:rPr>
          <w:rFonts w:ascii="Times New Roman"/>
          <w:b w:val="false"/>
          <w:i w:val="false"/>
          <w:color w:val="000000"/>
          <w:sz w:val="28"/>
        </w:rPr>
        <w:t>
      30. Шарт конкурс жеңімпазының оқуын/тағылымдамадан өтуін ұйымдастыру бойынша "Болашақ" стипендиясы тағайындалған күннен бастап жұмсау бағыттарына сәйкес туындаған барлық шығыстарды төлеуге байланысты ақшаны аудару үшін негіз болып табылады.</w:t>
      </w:r>
    </w:p>
    <w:bookmarkEnd w:id="125"/>
    <w:bookmarkStart w:name="z132" w:id="126"/>
    <w:p>
      <w:pPr>
        <w:spacing w:after="0"/>
        <w:ind w:left="0"/>
        <w:jc w:val="both"/>
      </w:pPr>
      <w:r>
        <w:rPr>
          <w:rFonts w:ascii="Times New Roman"/>
          <w:b w:val="false"/>
          <w:i w:val="false"/>
          <w:color w:val="000000"/>
          <w:sz w:val="28"/>
        </w:rPr>
        <w:t>
      31. Үміткер тізімге енген жетекші шетелдік жоғары оқу орны, сондай-ақ өзге де шетелдік және/немесе қазақстандық ұйымдар ұсынатын академиялық оқуға өтеусіз негізде қабылданған жағдайда, академиялық оқуға ақы төлеуді қоспағанда, шығыстарға ақы төлеу "Болашақ" стипендиясының жұмсау бағыттары бойынша жүзеге асырылады.</w:t>
      </w:r>
    </w:p>
    <w:bookmarkEnd w:id="126"/>
    <w:p>
      <w:pPr>
        <w:spacing w:after="0"/>
        <w:ind w:left="0"/>
        <w:jc w:val="both"/>
      </w:pPr>
      <w:r>
        <w:rPr>
          <w:rFonts w:ascii="Times New Roman"/>
          <w:b w:val="false"/>
          <w:i w:val="false"/>
          <w:color w:val="000000"/>
          <w:sz w:val="28"/>
        </w:rPr>
        <w:t>
      Конкурс жеңімпазы "Болашақ" стипендиясы шеңберінде шарттық міндеттемелерді бұзумен байланысты емес себептер бойынша тізімге енген жетекші шетелдік жоғары оқу орны, сондай-ақ өзге де шетелдік және/немесе қазақстандық ұйымдар ұсынатын өтеусіз негізде академиялық оқу мүмкіндігін жоғалтқан жағдайда, әкімші "Болашақ" халықаралық стипендиясы иегерлерінің өтініштерін қарау жөніндегі комиссияның (бұдан әрі – комиссия) шешімі бойынша, шартта белгіленген мерзімнен асырмай, бекітілген оқу жоспарына/жеке оқу жоспарына сәйкес академиялық оқуы аяқталғанға дейін өтеусіз оқу мерзімі аяқталған кезден бастап "Болашақ" стипендиясын жұмсау бағыттары бойынша шығыстар төлемін толық көлемде жүзеге асырады.</w:t>
      </w:r>
    </w:p>
    <w:bookmarkStart w:name="z133" w:id="127"/>
    <w:p>
      <w:pPr>
        <w:spacing w:after="0"/>
        <w:ind w:left="0"/>
        <w:jc w:val="both"/>
      </w:pPr>
      <w:r>
        <w:rPr>
          <w:rFonts w:ascii="Times New Roman"/>
          <w:b w:val="false"/>
          <w:i w:val="false"/>
          <w:color w:val="000000"/>
          <w:sz w:val="28"/>
        </w:rPr>
        <w:t xml:space="preserve">
      32. Шарт жасалған соң және осы Қағидалардың 27-тармағының </w:t>
      </w:r>
      <w:r>
        <w:rPr>
          <w:rFonts w:ascii="Times New Roman"/>
          <w:b w:val="false"/>
          <w:i w:val="false"/>
          <w:color w:val="000000"/>
          <w:sz w:val="28"/>
        </w:rPr>
        <w:t>3) тармақшасындағы</w:t>
      </w:r>
      <w:r>
        <w:rPr>
          <w:rFonts w:ascii="Times New Roman"/>
          <w:b w:val="false"/>
          <w:i w:val="false"/>
          <w:color w:val="000000"/>
          <w:sz w:val="28"/>
        </w:rPr>
        <w:t>3) тармақшасындағы</w:t>
      </w:r>
      <w:r>
        <w:rPr>
          <w:rFonts w:ascii="Times New Roman"/>
          <w:b w:val="false"/>
          <w:i w:val="false"/>
          <w:color w:val="000000"/>
          <w:sz w:val="28"/>
        </w:rPr>
        <w:t xml:space="preserve"> талаптар орындалғаннан кейін конкурс жеңімпаздарын әкімші шетелдік жоғары оқу орындарына, шетелдік ұйымдарға оқуға/тағылымдамадан өтуге жіберуді және осы Қағидалардың 30-тармағына сәйкес ақшаны аударуды қамтамасыз етеді.</w:t>
      </w:r>
    </w:p>
    <w:bookmarkEnd w:id="127"/>
    <w:bookmarkStart w:name="z134" w:id="128"/>
    <w:p>
      <w:pPr>
        <w:spacing w:after="0"/>
        <w:ind w:left="0"/>
        <w:jc w:val="both"/>
      </w:pPr>
      <w:r>
        <w:rPr>
          <w:rFonts w:ascii="Times New Roman"/>
          <w:b w:val="false"/>
          <w:i w:val="false"/>
          <w:color w:val="000000"/>
          <w:sz w:val="28"/>
        </w:rPr>
        <w:t xml:space="preserve">
      33. Конкурс жеңімпазы Республикалық комиссияның шешімі бойынша "Болашақ" стипендиясынан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 </w:t>
      </w:r>
    </w:p>
    <w:bookmarkEnd w:id="128"/>
    <w:p>
      <w:pPr>
        <w:spacing w:after="0"/>
        <w:ind w:left="0"/>
        <w:jc w:val="both"/>
      </w:pPr>
      <w:r>
        <w:rPr>
          <w:rFonts w:ascii="Times New Roman"/>
          <w:b w:val="false"/>
          <w:i w:val="false"/>
          <w:color w:val="000000"/>
          <w:sz w:val="28"/>
        </w:rPr>
        <w:t>
      Конкурс жеңімпазы "Болашақ" стипендиясынан бас тартқан жағдайда Комиссияның шешімі бойынша Республикалық комиссия "Болашақ" стипендиясын тағайындау туралы шешім шығарған күннен бастап оған тұрақсыздық айыбын (айыппұлын) төлемей, нақты жұмсалған барлық шығыстар өтелуге тиіс.</w:t>
      </w:r>
    </w:p>
    <w:p>
      <w:pPr>
        <w:spacing w:after="0"/>
        <w:ind w:left="0"/>
        <w:jc w:val="both"/>
      </w:pPr>
      <w:r>
        <w:rPr>
          <w:rFonts w:ascii="Times New Roman"/>
          <w:b w:val="false"/>
          <w:i w:val="false"/>
          <w:color w:val="000000"/>
          <w:sz w:val="28"/>
        </w:rPr>
        <w:t>
      Егер "Болашақ" стипендиясынан бас тарту не одан айырылу еңсерілмейтін күш мән-жайлары, атап айтқанда: өрт, су тасқыны, жер сілкінісі, әскери іс-қимылдар, блокадалар, стипендия иегерінің медициналық-әлеуметтік сараптаманың тиісті анықтамасымен расталған науқастануы, заңнамадағы өзгерістер, мемлекеттік органдардың актілер шығаруы және басқа да мән-жайлар туындауының салдары болып табылса, егер олар шарттық міндеттемелерді орындауға тікелей әсер етсе, мұндай әсер етуге кедергі болу мүмкін болмаған және қалыптасқан жағдайларда қолданылуға болатын барлық ықтимал шаралар мен әрекеттер қабылданған жағдайда "Болашақ" стипендиясынан айырылған не одан бас тартқан адамдар шығыстарды өтеуден және тұрақсыздық айыбын (айыппұлды) төлеуден босатылады.</w:t>
      </w:r>
    </w:p>
    <w:bookmarkStart w:name="z135" w:id="129"/>
    <w:p>
      <w:pPr>
        <w:spacing w:after="0"/>
        <w:ind w:left="0"/>
        <w:jc w:val="both"/>
      </w:pPr>
      <w:r>
        <w:rPr>
          <w:rFonts w:ascii="Times New Roman"/>
          <w:b w:val="false"/>
          <w:i w:val="false"/>
          <w:color w:val="000000"/>
          <w:sz w:val="28"/>
        </w:rPr>
        <w:t>
      34. Жұмыс органы "Болашақ" стипендиясынан бас тартқан не одан айырылған, сондай-ақ әкімші алдында қаржылық берешегі бар конкурс жеңімпаздарын оқытуға жұмсалған бюджеттік қаражатты қайтаруға байланысты жұмысты ұйымдастыру тәртібін әзірлейді және бекітеді.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