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344c" w14:textId="2583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928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928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8" w:id="5"/>
    <w:p>
      <w:pPr>
        <w:spacing w:after="0"/>
        <w:ind w:left="0"/>
        <w:jc w:val="both"/>
      </w:pPr>
      <w:r>
        <w:rPr>
          <w:rFonts w:ascii="Times New Roman"/>
          <w:b w:val="false"/>
          <w:i w:val="false"/>
          <w:color w:val="000000"/>
          <w:sz w:val="28"/>
        </w:rPr>
        <w:t>
      "Осы қаулының Қазақстан Республикасы Мемлекеттік қызмет істері агенттігінің және оның облыстар, республикалық маңызы бар қалалар, астана бойынша аумақтық органдарының, Қазақстан Республикасы Сыбайлас жемқорлыққа қарсы іс-қимыл агенттігінің (Сыбайлас жемқорлыққа қарсы қызмет) және оның облыстар, республикалық маңызы бар қалалар, астана бойынша аумақтық органдарының, Қазақстан Республикасы Әділет министрлігінің және оның облыстар, республикалық маңызы бар қалалар, астана бойынша аумақтық органдарының, Нұр-Сұлтан, Алматы, Шымкент қалалары мен Атырау, Қарағанды, Маңғыстау және Павлодар облыстарының жергілікті атқарушы органдарының мемлекеттік әкімшілік қызметшілеріне қолданылуы 2021 жылғы 30 маусымды қоса алғанға дейін тоқтатыла тұрсын.".</w:t>
      </w:r>
    </w:p>
    <w:bookmarkEnd w:id="5"/>
    <w:bookmarkStart w:name="z9" w:id="6"/>
    <w:p>
      <w:pPr>
        <w:spacing w:after="0"/>
        <w:ind w:left="0"/>
        <w:jc w:val="both"/>
      </w:pPr>
      <w:r>
        <w:rPr>
          <w:rFonts w:ascii="Times New Roman"/>
          <w:b w:val="false"/>
          <w:i w:val="false"/>
          <w:color w:val="000000"/>
          <w:sz w:val="28"/>
        </w:rPr>
        <w:t>
      2. Қызмет бабында пайдалану үшін.</w:t>
      </w:r>
    </w:p>
    <w:bookmarkEnd w:id="6"/>
    <w:bookmarkStart w:name="z10" w:id="7"/>
    <w:p>
      <w:pPr>
        <w:spacing w:after="0"/>
        <w:ind w:left="0"/>
        <w:jc w:val="both"/>
      </w:pPr>
      <w:r>
        <w:rPr>
          <w:rFonts w:ascii="Times New Roman"/>
          <w:b w:val="false"/>
          <w:i w:val="false"/>
          <w:color w:val="000000"/>
          <w:sz w:val="28"/>
        </w:rPr>
        <w:t xml:space="preserve">
      3. "Мемлекеттік әкімшілік қызметшілерге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68-69-70, 434-құжат):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"6. Осы қаулы 2018 жылғы 1 қаңтардан бастап қолданысқа енгізіледі және 2021 жылғы 30 маусымды қоса алғанға дейін қолданылады және ресми жариялануға тиіс.";</w:t>
      </w:r>
    </w:p>
    <w:bookmarkEnd w:id="8"/>
    <w:bookmarkStart w:name="z13" w:id="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4. Қызмет бабында пайдалану үшін.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928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939 қаулысына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Пилоттық органдардың тізбесі</w:t>
      </w:r>
    </w:p>
    <w:bookmarkEnd w:id="11"/>
    <w:bookmarkStart w:name="z18" w:id="12"/>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12"/>
    <w:bookmarkStart w:name="z19" w:id="13"/>
    <w:p>
      <w:pPr>
        <w:spacing w:after="0"/>
        <w:ind w:left="0"/>
        <w:jc w:val="both"/>
      </w:pPr>
      <w:r>
        <w:rPr>
          <w:rFonts w:ascii="Times New Roman"/>
          <w:b w:val="false"/>
          <w:i w:val="false"/>
          <w:color w:val="000000"/>
          <w:sz w:val="28"/>
        </w:rPr>
        <w:t>
      2.  Қазақстан Республикасы Мемлекеттік қызмет істері агенттігінің облыстар, республикалық маңызы бар қалалар, астана бойынша аумақтық органдары.</w:t>
      </w:r>
    </w:p>
    <w:bookmarkEnd w:id="13"/>
    <w:bookmarkStart w:name="z20" w:id="14"/>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w:t>
      </w:r>
    </w:p>
    <w:bookmarkEnd w:id="14"/>
    <w:bookmarkStart w:name="z21" w:id="15"/>
    <w:p>
      <w:pPr>
        <w:spacing w:after="0"/>
        <w:ind w:left="0"/>
        <w:jc w:val="both"/>
      </w:pPr>
      <w:r>
        <w:rPr>
          <w:rFonts w:ascii="Times New Roman"/>
          <w:b w:val="false"/>
          <w:i w:val="false"/>
          <w:color w:val="000000"/>
          <w:sz w:val="28"/>
        </w:rPr>
        <w:t>
      4.  Қазақстан Республикасы Сыбайлас жемқорлыққа қарсы іс-қимыл агенттігінің (Сыбайлас жемқорлыққа қарсы қызметтің) облыстар, республикалық маңызы бар қалалар, астана бойынша аумақтық органдары.</w:t>
      </w:r>
    </w:p>
    <w:bookmarkEnd w:id="15"/>
    <w:bookmarkStart w:name="z22" w:id="16"/>
    <w:p>
      <w:pPr>
        <w:spacing w:after="0"/>
        <w:ind w:left="0"/>
        <w:jc w:val="both"/>
      </w:pPr>
      <w:r>
        <w:rPr>
          <w:rFonts w:ascii="Times New Roman"/>
          <w:b w:val="false"/>
          <w:i w:val="false"/>
          <w:color w:val="000000"/>
          <w:sz w:val="28"/>
        </w:rPr>
        <w:t>
      5.  Қазақстан Республикасының Әділет министрлігі.</w:t>
      </w:r>
    </w:p>
    <w:bookmarkEnd w:id="16"/>
    <w:bookmarkStart w:name="z23" w:id="17"/>
    <w:p>
      <w:pPr>
        <w:spacing w:after="0"/>
        <w:ind w:left="0"/>
        <w:jc w:val="both"/>
      </w:pPr>
      <w:r>
        <w:rPr>
          <w:rFonts w:ascii="Times New Roman"/>
          <w:b w:val="false"/>
          <w:i w:val="false"/>
          <w:color w:val="000000"/>
          <w:sz w:val="28"/>
        </w:rPr>
        <w:t>
      6.  Қазақстан Республикасы Әділет министрлігінің облыстар, республикалық маңызы бар қалалар, астана бойынша аумақтық органдары.</w:t>
      </w:r>
    </w:p>
    <w:bookmarkEnd w:id="17"/>
    <w:bookmarkStart w:name="z24" w:id="18"/>
    <w:p>
      <w:pPr>
        <w:spacing w:after="0"/>
        <w:ind w:left="0"/>
        <w:jc w:val="both"/>
      </w:pPr>
      <w:r>
        <w:rPr>
          <w:rFonts w:ascii="Times New Roman"/>
          <w:b w:val="false"/>
          <w:i w:val="false"/>
          <w:color w:val="000000"/>
          <w:sz w:val="28"/>
        </w:rPr>
        <w:t>
      7.  Нұр-Сұлтан қаласының жергілікті атқарушы органдары.</w:t>
      </w:r>
    </w:p>
    <w:bookmarkEnd w:id="18"/>
    <w:bookmarkStart w:name="z25" w:id="19"/>
    <w:p>
      <w:pPr>
        <w:spacing w:after="0"/>
        <w:ind w:left="0"/>
        <w:jc w:val="both"/>
      </w:pPr>
      <w:r>
        <w:rPr>
          <w:rFonts w:ascii="Times New Roman"/>
          <w:b w:val="false"/>
          <w:i w:val="false"/>
          <w:color w:val="000000"/>
          <w:sz w:val="28"/>
        </w:rPr>
        <w:t>
      8.  Алматы қаласының жергілікті атқарушы органдары.</w:t>
      </w:r>
    </w:p>
    <w:bookmarkEnd w:id="19"/>
    <w:bookmarkStart w:name="z26" w:id="20"/>
    <w:p>
      <w:pPr>
        <w:spacing w:after="0"/>
        <w:ind w:left="0"/>
        <w:jc w:val="both"/>
      </w:pPr>
      <w:r>
        <w:rPr>
          <w:rFonts w:ascii="Times New Roman"/>
          <w:b w:val="false"/>
          <w:i w:val="false"/>
          <w:color w:val="000000"/>
          <w:sz w:val="28"/>
        </w:rPr>
        <w:t>
      9.  Шымкент қаласының жергілікті атқарушы органдары.</w:t>
      </w:r>
    </w:p>
    <w:bookmarkEnd w:id="20"/>
    <w:bookmarkStart w:name="z27" w:id="21"/>
    <w:p>
      <w:pPr>
        <w:spacing w:after="0"/>
        <w:ind w:left="0"/>
        <w:jc w:val="both"/>
      </w:pPr>
      <w:r>
        <w:rPr>
          <w:rFonts w:ascii="Times New Roman"/>
          <w:b w:val="false"/>
          <w:i w:val="false"/>
          <w:color w:val="000000"/>
          <w:sz w:val="28"/>
        </w:rPr>
        <w:t>
      10. Атырау облысының жергілікті атқарушы органдары.</w:t>
      </w:r>
    </w:p>
    <w:bookmarkEnd w:id="21"/>
    <w:bookmarkStart w:name="z28" w:id="22"/>
    <w:p>
      <w:pPr>
        <w:spacing w:after="0"/>
        <w:ind w:left="0"/>
        <w:jc w:val="both"/>
      </w:pPr>
      <w:r>
        <w:rPr>
          <w:rFonts w:ascii="Times New Roman"/>
          <w:b w:val="false"/>
          <w:i w:val="false"/>
          <w:color w:val="000000"/>
          <w:sz w:val="28"/>
        </w:rPr>
        <w:t>
      11. Қарағанды облысының жергілікті атқарушы органдары.</w:t>
      </w:r>
    </w:p>
    <w:bookmarkEnd w:id="22"/>
    <w:bookmarkStart w:name="z29" w:id="23"/>
    <w:p>
      <w:pPr>
        <w:spacing w:after="0"/>
        <w:ind w:left="0"/>
        <w:jc w:val="both"/>
      </w:pPr>
      <w:r>
        <w:rPr>
          <w:rFonts w:ascii="Times New Roman"/>
          <w:b w:val="false"/>
          <w:i w:val="false"/>
          <w:color w:val="000000"/>
          <w:sz w:val="28"/>
        </w:rPr>
        <w:t>
      12. Маңғыстау облысының жергілікті атқарушы органдары.</w:t>
      </w:r>
    </w:p>
    <w:bookmarkEnd w:id="23"/>
    <w:bookmarkStart w:name="z30" w:id="24"/>
    <w:p>
      <w:pPr>
        <w:spacing w:after="0"/>
        <w:ind w:left="0"/>
        <w:jc w:val="both"/>
      </w:pPr>
      <w:r>
        <w:rPr>
          <w:rFonts w:ascii="Times New Roman"/>
          <w:b w:val="false"/>
          <w:i w:val="false"/>
          <w:color w:val="000000"/>
          <w:sz w:val="28"/>
        </w:rPr>
        <w:t>
      13. Павлодар облысының жергілікті атқарушы органдары.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