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3282" w14:textId="9d33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кейбір білім беру ұйымдарын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25 желтоқсандағы № 894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10-бабының 4-1) тармақшасына,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(Қазақстан Республикасының ПҮАЖ-ы, 1996 ж., № 11, 81-құжат)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білім беру ұйымдары: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Шығыс Қазақстан облысы Жарма ауданы білім бөлімінің "Маяковский атындағы негізгі мектебі" коммуналдық мемлекеттік мекемесі – Шығыс Қазақстан облысы Жарма ауданы білім бөлімінің "Салқынтөбе негізгі мектебі" коммуналдық мемлекеттік мекемесі;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 Қазақстан облысы Жарма ауданы білім бөлімінің "Шевченко атындағы негізгі мектебі" коммуналдық мемлекеттік мекемесі – Шығыс Қазақстан облысы Жарма ауданы білім бөлімінің "Қаражал негізгі мектебі" коммуналдық мемлекеттік мекемесі;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Өскемен қаласы әкімдігінің "Крупская атындағы негізгі орта мектеп-интернаты" коммуналдық мемлекеттік мекемесі Өскемен қаласы әкімдігінің "Негізгі орта мектеп-интернат" коммуналдық мемлекеттік мекемесі болып қайта аталсын.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