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ab6a7" w14:textId="c5ab6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Шартты түрде шығаруға жол берілмейтін тауарлардың тізбесін бекіту туралы</w:t>
      </w:r>
    </w:p>
    <w:p>
      <w:pPr>
        <w:spacing w:after="0"/>
        <w:ind w:left="0"/>
        <w:jc w:val="both"/>
      </w:pPr>
      <w:r>
        <w:rPr>
          <w:rFonts w:ascii="Times New Roman"/>
          <w:b w:val="false"/>
          <w:i w:val="false"/>
          <w:color w:val="000000"/>
          <w:sz w:val="28"/>
        </w:rPr>
        <w:t>Қазақстан Республикасы Үкіметінің 2018 жылғы 21 шілдедегі № 441 қаулысы.</w:t>
      </w:r>
    </w:p>
    <w:p>
      <w:pPr>
        <w:spacing w:after="0"/>
        <w:ind w:left="0"/>
        <w:jc w:val="both"/>
      </w:pPr>
      <w:bookmarkStart w:name="z1" w:id="0"/>
      <w:r>
        <w:rPr>
          <w:rFonts w:ascii="Times New Roman"/>
          <w:b w:val="false"/>
          <w:i w:val="false"/>
          <w:color w:val="000000"/>
          <w:sz w:val="28"/>
        </w:rPr>
        <w:t xml:space="preserve">
      2017 жылғы 26 желтоқсандағы "Қазақстан Республикасындағы кедендік реттеу туралы" Қазақстан Республикасы Кодексінің 202-бабының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берiлiп отырған шартты түрде шығаруға жол берілмейтін тауарлардың </w:t>
      </w:r>
      <w:r>
        <w:rPr>
          <w:rFonts w:ascii="Times New Roman"/>
          <w:b w:val="false"/>
          <w:i w:val="false"/>
          <w:color w:val="000000"/>
          <w:sz w:val="28"/>
        </w:rPr>
        <w:t>тізбесі</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21 шілдедегі</w:t>
            </w:r>
            <w:r>
              <w:br/>
            </w:r>
            <w:r>
              <w:rPr>
                <w:rFonts w:ascii="Times New Roman"/>
                <w:b w:val="false"/>
                <w:i w:val="false"/>
                <w:color w:val="000000"/>
                <w:sz w:val="20"/>
              </w:rPr>
              <w:t>№ 441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Шартты түрде шығаруға жол берілмейтін тауарлардың тізбесі</w:t>
      </w:r>
    </w:p>
    <w:bookmarkEnd w:id="3"/>
    <w:p>
      <w:pPr>
        <w:spacing w:after="0"/>
        <w:ind w:left="0"/>
        <w:jc w:val="both"/>
      </w:pPr>
      <w:r>
        <w:rPr>
          <w:rFonts w:ascii="Times New Roman"/>
          <w:b w:val="false"/>
          <w:i w:val="false"/>
          <w:color w:val="ff0000"/>
          <w:sz w:val="28"/>
        </w:rPr>
        <w:t xml:space="preserve">
      Ескерту. Тізбе жаңа редакцияда - ҚР Үкіметінің 05.04.2022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Тауардың/субпозицияның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СЭҚ ТН коды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кедендік реттеу туралы" Қазақстан Республикасы Кодексінің </w:t>
            </w:r>
            <w:r>
              <w:rPr>
                <w:rFonts w:ascii="Times New Roman"/>
                <w:b w:val="false"/>
                <w:i w:val="false"/>
                <w:color w:val="000000"/>
                <w:sz w:val="20"/>
              </w:rPr>
              <w:t>202-бабы</w:t>
            </w:r>
            <w:r>
              <w:rPr>
                <w:rFonts w:ascii="Times New Roman"/>
                <w:b w:val="false"/>
                <w:i w:val="false"/>
                <w:color w:val="000000"/>
                <w:sz w:val="20"/>
              </w:rPr>
              <w:t xml:space="preserve"> 1-тармағының 2) тармақшасына сәйкес қауіпсіздікті тексеруге байланысты Қазақстан Республикасының аумағында тыйым салулар мен шектеулерді сақтау көзделген тауарлар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немесе басқа материалдармен құрамдастырылмаған, фитингтерсіз өзге де құбырлар, түтіктер және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немесе басқа материалдармен, фитингтермен құрамдастырылмаған өзге де құбырлар, түтіктер және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Асбоцементтен, целлюлоза талшықтары бар цементтен немесе құрамында асбест жоқ ұқсас материалдардан жасалған бұйымдар: гофрленген табақтар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Асбоцементтен, целлюлоза талшықтары бар цементтен немесе құрамында асбест жоқ ұқсас материалдардан жасалған өзге де бұйымдар,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Асбоцементтен, целлюлоза талшықтары бар цементтен немесе ұқсас материалдардан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блузкалар, блузалар және блузондар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костюмдер, комплектілер, жакеттер, блайзерлер, көйлектер, белдемшелер, белдемше-шалбарлар, шалбарлар, көкірекшесі және бауы бар комбинезондар, бриджилер және шолақ шалбарлар (суға түсетіндерден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майкалар және өзге де ішкі фуфайкалар, комбинациялар, ішкі белдемшелер, трусилер, панталондар, түнгі жейделер, пижамалар, пеньюарлар, суға түскенде киетін халаттар, үй халаттары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машинамен немесе қолмен тоқылған комбинациялар, ішкі белдемшелер, трусилер, панталондар, түнгі жейделер, пижамалар, пеньюарлар, суға түскенде киетін халаттар, үй халаттары және ұқсас трикотаж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машинамен немесе қолмен тоқылған трикотаж блузкалар, блузалар және блузондар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машинамен немесе қолмен тоқылған трикотаж костюмдер, комплектілер, жакеттер, блайзерлер, көйлектер, белдемшелер, белдемше-шалбарлар, шалбарлар, көкірекшесі және баулары бар комбинезондар, бриджилер және шолақ шалбарлар (суға түсетін киімдерден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киімі және балалар киіміне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немесе боялмаған, құрамында аздаған мөлшерде үдеткіштер немесе баяулатқыштар бар немесе жоқ гипсті байланыстырғыш (кальциленген гипс немесе кальций сульфаты болып табылатын)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Боялмаған немесе боялған, дайын немесе клинкер нысанында портландцемент, қож цементі, суперсульфатты цемент және ұқсас гидравликалық цементтер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полимерлерінен жасалған кеуекті плиталар, табақтар, пленкалар, фольга және жолақ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полимерлерінен жасалған қатты құбырлар, түтіктер және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Галстуктер, мойынтақтар және мойын орамалдар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жасалған ою-өрнегі жоқ, тек қағазбен немесе картонмен қапталған немесе арматураланған тақталар, табақтар, панельдер, тақтайшалар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немесе оның негізіндегі қоспалардан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балық; бекіре уылдырығы және балық уылдырығынан дайындалған оны алмастырғыштар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арналған өзге де блоктар, тірек немесе қаптайтын тақтайшалар және қыштан жасалған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жейделер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кальсондар, трусилер, түнгі жейделер, пижамалар, суға түскенде киетін халаттар, үй халаттары және машинамен немесе қолмен тоқылған ұқсас трикотаж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костюмдер, комплектілер, пиджактар, блайзерлер, шалбарлар, көкірекшесі және бауы бар комбинезондар, бриджилер және шолақ шалбарлар (суға түсетіндерден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майкалар және өзге де ішкі фуфайкалар, кальсондар, трусилер, түнгі жейделер, пижамалар, суға түскенде киетін халаттар, үй халаттары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машинамен немесе қолмен тоқылған трикотаж жейделер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машинамен немесе қолмен тоқылған трикотаж костюмдер, комплектілер, пиджактар, блайзерлер, шалбарлар, көкірекшесі және баулары бар комбинезондар, бриджилер және шолақ шалбарлар (суға түсетін киімдерден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немесе құрылыс үшін өңделген тас (сланецтен басқа) және 6801-тауар позициясының тауарларынан басқа, одан жасалған бұйымдар; мозаикаға арналған кубиктер және табиғи тастан (сланецті қоса алғанда) жасалған, негізіндегі немесе онсыз ұқсас бұйымдар; жасанды боялған табиғи тастан (сланецті қоса алғанда) жасалған түйіршіктер, үгінділер және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субөнімнен немесе қаннан жасалған өзге де дайын немесе консервіленген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шырындары (жүзім ашытқысын қоса алғанда) және ашытылмаған және құрамында спирт қоспалары жоқ, қант немесе басқа да тәттілендіретін заттар қосылған немесе қосылмаған көкөніс шырындары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көрпелері мен жамылғылар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тасымалдауға арналған моторлы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(8702-тауар позициясының моторлы көлік құралдарынан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моторлы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Кереуетке айналатын немесе айналмайтын отыруға арналған жиһаз (9402-тауар позициясында көрсетілгеннен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940131000</w:t>
            </w:r>
          </w:p>
          <w:p>
            <w:pPr>
              <w:spacing w:after="20"/>
              <w:ind w:left="20"/>
              <w:jc w:val="both"/>
            </w:pPr>
            <w:r>
              <w:rPr>
                <w:rFonts w:ascii="Times New Roman"/>
                <w:b w:val="false"/>
                <w:i w:val="false"/>
                <w:color w:val="000000"/>
                <w:sz w:val="20"/>
              </w:rPr>
              <w:t>
9401410000</w:t>
            </w:r>
          </w:p>
          <w:p>
            <w:pPr>
              <w:spacing w:after="20"/>
              <w:ind w:left="20"/>
              <w:jc w:val="both"/>
            </w:pPr>
            <w:r>
              <w:rPr>
                <w:rFonts w:ascii="Times New Roman"/>
                <w:b w:val="false"/>
                <w:i w:val="false"/>
                <w:color w:val="000000"/>
                <w:sz w:val="20"/>
              </w:rPr>
              <w:t>
9401610000</w:t>
            </w:r>
          </w:p>
          <w:p>
            <w:pPr>
              <w:spacing w:after="20"/>
              <w:ind w:left="20"/>
              <w:jc w:val="both"/>
            </w:pPr>
            <w:r>
              <w:rPr>
                <w:rFonts w:ascii="Times New Roman"/>
                <w:b w:val="false"/>
                <w:i w:val="false"/>
                <w:color w:val="000000"/>
                <w:sz w:val="20"/>
              </w:rPr>
              <w:t>
9401690000</w:t>
            </w:r>
          </w:p>
          <w:p>
            <w:pPr>
              <w:spacing w:after="20"/>
              <w:ind w:left="20"/>
              <w:jc w:val="both"/>
            </w:pPr>
            <w:r>
              <w:rPr>
                <w:rFonts w:ascii="Times New Roman"/>
                <w:b w:val="false"/>
                <w:i w:val="false"/>
                <w:color w:val="000000"/>
                <w:sz w:val="20"/>
              </w:rPr>
              <w:t>
9401710009</w:t>
            </w:r>
          </w:p>
          <w:p>
            <w:pPr>
              <w:spacing w:after="20"/>
              <w:ind w:left="20"/>
              <w:jc w:val="both"/>
            </w:pPr>
            <w:r>
              <w:rPr>
                <w:rFonts w:ascii="Times New Roman"/>
                <w:b w:val="false"/>
                <w:i w:val="false"/>
                <w:color w:val="000000"/>
                <w:sz w:val="20"/>
              </w:rPr>
              <w:t>
9401800009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өзге де дайын керек-жарақтар; 6212-тауар позициясына енгізілгендерден басқа киім бөліктері немесе киімге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(мысалы, кизельгурдан, триполиттен немесе диатомиттен) немесе ұқсас кремнеземдік жыныстардан жасалған кірпіштер, блоктар, тақтайшалар және басқа да қыш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немесе осыған ұқсас бұйымдардан басқа, өзге де отқа төзімді кірпіштер, блоктар, тақтайшалар және осыған ұқсас отқа төзімді қыш құрылыс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 биялайлар және митенкалар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немесе қант немесе басқа да тәттілендіретін заттар қосылған сүт және кілегей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немесе қант немесе басқа да тәттілендіретін заттар қосылған сүт және кілегей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немесе қоюлатылмаған, қант немесе басқа да тәттілендіретін заттар қосылған немесе қосылмаған сүт сарысуы; басқа жерде аталмаған немесе енгізілмеген, қант немесе басқа да тәттілендіретін заттар қосылған немесе қосылмаған сүттің табиғи компоненттерінен жасалған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асбест жоқ өзге де табақтар, панельдер, тақтайшалар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50 мас. % астам глинозем (Аl2О3), ремнезем (SiО2) немесе осы жыныстардың қоспалары немесе қосылыстары бар отқа төзімді кірпіштер, блоктар, тақтайшалар және осыған ұқсас отқа төзімді қыш құрылыс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какаосы бар немесе жоқ нан, ұннан жасалған кондитерлік өнімдер, тәтті тоқаштар, печенье және өзге де нан-тоқаш және ұннан жасалған кондитерлік өнімдер; вафельді пластиналар, фармацевтикалық мақсаттарда пайдалануға жарамды бос капсулалар, мөрлеуге арналған вафельді қабаттар, күріш қағазы және ұқсас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бар шоколад және өзге де дайын тамақ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жоқ қанттан жасалған кондитерлік өнімдер (ақ шоколадты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Қыштан жасалған өзге де құрылыс кірпіші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балалар киімі және балалар киіміне трикотаж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қолғаптар, биялайлар және митенкалар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майкалар, жеңдері бар фуфайкалар және өзге де ішкі фуфайкалар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немесе трикотаж емес бюстгальтерлер, белдіктер, корсеттер, иықбаулар, байламдар және ұқсас бұйымдар мен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трикотаж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свитерлер, пуловерлер, кардигандар, кеудешелер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спорттық, шаңғы тебуге арналған және суға түсетін трикотаж костюмдер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колготкалар, ұзын шұлықтар, гольфтар, шұлықтар және подследниктер мен басқа да шұлық-ұйық бұйымдары, қысымды бөліп тарататын компрессиялық шұлық-ұйық бұйымдарын (мысалы, тамырлардың түйнеліп кеңеюімен ауыратын адамдарға арналған шұлықтар) қоса алғанда және табаны жоқ аяқкиім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киімге дайын өзге де керек-жарақтар; машинамен немесе қолмен тоқылған трикотаж киімнің бөліктері немесе киімге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гипсті бинттер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3005903100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сымдар (эмальданғандарын немесе анодталғандарын қоса алғанда), кәбілдер (коаксиалды кәбілдерді қоса алғанда) және жалғағыш тетіктері бар немесе оларсыз басқа да оқшауланған электр өткізгіштер; олардың электр өткізгіштермен немесе жалғағыш тетіктермен бірге болғанына немесе болмағанына қарамастан, жеке қабықшалары бар талшықтардан жасалған талшықты-оптикалық кәбілдер: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емес құрылыс ерітінділері және бетондар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w:t>
            </w:r>
          </w:p>
          <w:p>
            <w:pPr>
              <w:spacing w:after="20"/>
              <w:ind w:left="20"/>
              <w:jc w:val="both"/>
            </w:pPr>
            <w:r>
              <w:rPr>
                <w:rFonts w:ascii="Times New Roman"/>
                <w:b w:val="false"/>
                <w:i w:val="false"/>
                <w:color w:val="000000"/>
                <w:sz w:val="20"/>
              </w:rPr>
              <w:t>
9403202009</w:t>
            </w:r>
          </w:p>
          <w:p>
            <w:pPr>
              <w:spacing w:after="20"/>
              <w:ind w:left="20"/>
              <w:jc w:val="both"/>
            </w:pPr>
            <w:r>
              <w:rPr>
                <w:rFonts w:ascii="Times New Roman"/>
                <w:b w:val="false"/>
                <w:i w:val="false"/>
                <w:color w:val="000000"/>
                <w:sz w:val="20"/>
              </w:rPr>
              <w:t>
9403208009</w:t>
            </w:r>
          </w:p>
          <w:p>
            <w:pPr>
              <w:spacing w:after="20"/>
              <w:ind w:left="20"/>
              <w:jc w:val="both"/>
            </w:pPr>
            <w:r>
              <w:rPr>
                <w:rFonts w:ascii="Times New Roman"/>
                <w:b w:val="false"/>
                <w:i w:val="false"/>
                <w:color w:val="000000"/>
                <w:sz w:val="20"/>
              </w:rPr>
              <w:t>
940330</w:t>
            </w:r>
          </w:p>
          <w:p>
            <w:pPr>
              <w:spacing w:after="20"/>
              <w:ind w:left="20"/>
              <w:jc w:val="both"/>
            </w:pPr>
            <w:r>
              <w:rPr>
                <w:rFonts w:ascii="Times New Roman"/>
                <w:b w:val="false"/>
                <w:i w:val="false"/>
                <w:color w:val="000000"/>
                <w:sz w:val="20"/>
              </w:rPr>
              <w:t>
940340</w:t>
            </w:r>
          </w:p>
          <w:p>
            <w:pPr>
              <w:spacing w:after="20"/>
              <w:ind w:left="20"/>
              <w:jc w:val="both"/>
            </w:pPr>
            <w:r>
              <w:rPr>
                <w:rFonts w:ascii="Times New Roman"/>
                <w:b w:val="false"/>
                <w:i w:val="false"/>
                <w:color w:val="000000"/>
                <w:sz w:val="20"/>
              </w:rPr>
              <w:t>
940350000</w:t>
            </w:r>
          </w:p>
          <w:p>
            <w:pPr>
              <w:spacing w:after="20"/>
              <w:ind w:left="20"/>
              <w:jc w:val="both"/>
            </w:pPr>
            <w:r>
              <w:rPr>
                <w:rFonts w:ascii="Times New Roman"/>
                <w:b w:val="false"/>
                <w:i w:val="false"/>
                <w:color w:val="000000"/>
                <w:sz w:val="20"/>
              </w:rPr>
              <w:t>
940360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пластмассадан жасалған қатты құбырлар, түтіктер және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пластмассадан жасалған тақталар, табақтар, пленка және жолақтар немесе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сланец және сланецтен немесе агломерацияланған сланецтен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Пахта, іріген сүт және кілегей, йогурт, айран және өзге де ферменттелген немесе ашытылған сүт және кілегей, қоюлатылған немесе қоюлатылмаған, қант немесе басқа да тәттілендіретін заттар қосылған немесе қосылмаған, дәмді хош иісті қоспалары бар немесе оларсыз, жемістер, жаңғақтар немесе какао қосылған немесе қосылмаған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есіктер мен табалдырықтар, терезелер мен олардың рамалары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пластмассадан, табиғи немесе композициялық былғарыдан жасалған табаны бар және үсті табиғи былғарыдан жасалған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және сүттен жасалған майлар мен өзге де тоң майлар; сүт пасталары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шаңғы және суға түсетін костюмдер; өзге де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 полимерлерінен жасалған кеуекті плиталар, табақтар, пленкалар, фольга және жолақ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асфальт, табиғи битум, мұнай битумы, минералды шайырлар немесе минералды шайырлар дестесі негізіндегі битум қоспалары (мысалы, битум мастикасы, жол төсемдеріне арналған асфальт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жаймалары, асхана, туалет және асүй жаулықтары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мозаикалық жұмыстарға арналған қыш кубиктер және 6907 40-субпозициясына енгізілгендерден басқа,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өңдеуге арналған қыш бұйымдар: өңдеуге арналған қыш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дөңгелекті велосипедтер, самокаттар, педальді автомобильдер және дөңгелектері бар осыған ұқсас ойыншықтар; қуыршақтарға арналған арбалар; қуыршақтар, басқа да ойыншықтар; кішірейтілген өлшемдегі ("масштабтағы") модельдер және қолданыстағы немесе қолданыстағы емес ойын-сауыққа арналған ұқсас модельдер; барлық түрдегі басқатырғыштар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Шәлілер, шарфтар, мойын орамалдар, мантильялар, бетперделер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еттен, етті субөнімнен немесе қаннан жасалған ұқсас өнімдер; солардың негізінде дайындалған дайын тамақ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сүзбе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полимерлерінен жасалған қатты құбырлар, түтіктер және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2825-тауар позициясында көрсетілген кальций оксиді мен гидроксидінен басқа, сөндірілмеген, сөндірілген және гидравликалық әк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3801-тауар позициясының тауарларынан басқа, отқа төзімді цементтер, құрылыс ерітінділері, бетондар және ұқсас құрамдар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5603, 5903, 5906 немесе 5907-тауар позицияларының материалдарынан жасалған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5906 немесе 5907-тауар позицияларының машинамен немесе қолмен тоқылған трикотаж матадан жасалған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6103-тауар позициясының бұйымдарынан басқа, ерлерге немесе ұл балаларға арналған, машинамен немесе қолмен тоқылған трикотаж пальто, қысқа пальто, желбегей, плащтар, күртелер (шаңғы тебетін киімді қоса алғанда), жадағайлар, шекпендер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6104-тауар позициясының бұйымдарынан басқа, әйелдерге немесе қыз балаларға арналған, машинамен немесе қолмен тоқылған трикотаж пальто, қысқа пальто, желбегей, плащтар, күртелер (шаңғы тебетін киімді қоса алғанда), жадағайлар, шекпендер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6203-тауар позициясының бұйымдарынан басқа ерлерге немесе ұл балаларға арналған пальто, қысқа пальто, желбегей, плащтар, күртелер (шаңғы тебетін киімді қоса алғанда), жадағайлар, шекпендер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6204-тауар позициясының бұйымдарынан басқа әйелдерге немесе қыз балаларға арналған пальто, қысқа пальто, желбегей, плащтар, күртелер (шаңғы тебетін киімді қоса алғанда), жадағайлар, шекпендер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30 және 6907 40-субпозицияларына енгізілгендерден басқа,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6907 30 және 6907 40-субпозицияларына енгізілгендерден басқа, әрлеу қыш бұйымдары, төсеуге арналған тақталар, едендерге, пештерге, каминдерге немесе қабырғаларға арналған қаптауыш тақтайшалар: суды сіңіру коэффициенті 0,5 мас. %-дан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