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be46" w14:textId="a0ab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"Спорттық iс-шараларды материалдық қамтамасыз ету нормативтерін бекiту туралы" Қазақстан Республикасы Үкіметінің 2014 жылғы 17 сәуірдегі № 371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наурыздағы № 171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«Спорттық іс-шараларды материалдық қамтамасыз ету нормативтерін бекіту туралы» Қазақстан Республикасы Үкіметінің 2014 жылғы 17 сәуірдегі № 371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29, 242-құжат)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