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81f8" w14:textId="66e8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заңнаманы Дүниежүзілік сауда ұйымына кіру кезінде Қазақстан Республикасы қабылдаған міндеттемелерге сәйкес келтіру жөніндегі іс-шаралар жоспары туралы</w:t>
      </w:r>
    </w:p>
    <w:p>
      <w:pPr>
        <w:spacing w:after="0"/>
        <w:ind w:left="0"/>
        <w:jc w:val="both"/>
      </w:pPr>
      <w:r>
        <w:rPr>
          <w:rFonts w:ascii="Times New Roman"/>
          <w:b w:val="false"/>
          <w:i w:val="false"/>
          <w:color w:val="000000"/>
          <w:sz w:val="28"/>
        </w:rPr>
        <w:t>Қазақстан Республикасы Үкіметінің 2015 жылғы 13 қарашадағы № 909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0d0d0d"/>
          <w:sz w:val="28"/>
        </w:rPr>
        <w:t xml:space="preserve">      Дүниежүзілік сауда ұйымына кіру кезінде </w:t>
      </w:r>
      <w:r>
        <w:rPr>
          <w:rFonts w:ascii="Times New Roman"/>
          <w:b w:val="false"/>
          <w:i w:val="false"/>
          <w:color w:val="000000"/>
          <w:sz w:val="28"/>
        </w:rPr>
        <w:t>Қазақстан Республикасы қабылдаған міндеттемелерді іске асыру мақсатында Қазақстан Республикасының Үкiметi</w:t>
      </w:r>
      <w:r>
        <w:rPr>
          <w:rFonts w:ascii="Times New Roman"/>
          <w:b/>
          <w:i w:val="false"/>
          <w:color w:val="000000"/>
          <w:sz w:val="28"/>
        </w:rPr>
        <w:t xml:space="preserve"> ҚАУЛЫ ЕТЕДI:</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Ұлттық заңнаманы </w:t>
      </w:r>
      <w:r>
        <w:rPr>
          <w:rFonts w:ascii="Times New Roman"/>
          <w:b w:val="false"/>
          <w:i w:val="false"/>
          <w:color w:val="0d0d0d"/>
          <w:sz w:val="28"/>
        </w:rPr>
        <w:t xml:space="preserve">Дүниежүзілік сауда ұйымына кіру кезінде </w:t>
      </w:r>
      <w:r>
        <w:rPr>
          <w:rFonts w:ascii="Times New Roman"/>
          <w:b w:val="false"/>
          <w:i w:val="false"/>
          <w:color w:val="000000"/>
          <w:sz w:val="28"/>
        </w:rPr>
        <w:t>Қазақстан Республикасы қабылдаған  міндеттемелерге сәйкес келтіру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Іс-шаралар жоспары)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орталық мемлекеттік органдары мен ұйымдары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Іс-шаралар жоспарының орындалуын;</w:t>
      </w:r>
      <w:r>
        <w:br/>
      </w:r>
      <w:r>
        <w:rPr>
          <w:rFonts w:ascii="Times New Roman"/>
          <w:b w:val="false"/>
          <w:i w:val="false"/>
          <w:color w:val="000000"/>
          <w:sz w:val="28"/>
        </w:rPr>
        <w:t>
</w:t>
      </w:r>
      <w:r>
        <w:rPr>
          <w:rFonts w:ascii="Times New Roman"/>
          <w:b w:val="false"/>
          <w:i w:val="false"/>
          <w:color w:val="000000"/>
          <w:sz w:val="28"/>
        </w:rPr>
        <w:t>
      2) тоқсан сайын, есепті тоқсаннан кейінгі айдың 10-күніне дейін Қазақстан Республикасы Ұлттық экономика министрлігіне Іс-шаралар жоспарының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Ұлттық экономика министрлiгiне жүктелсiн.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13 қарашадағы </w:t>
      </w:r>
      <w:r>
        <w:br/>
      </w:r>
      <w:r>
        <w:rPr>
          <w:rFonts w:ascii="Times New Roman"/>
          <w:b w:val="false"/>
          <w:i w:val="false"/>
          <w:color w:val="000000"/>
          <w:sz w:val="28"/>
        </w:rPr>
        <w:t xml:space="preserve">
№ 909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Ұлттық заңнаманы Дүниежүзілік сауда ұйымына кіру кезінде Қазақстан Республикасы қабылдаған міндеттемелерге сәйкес келтіру жөніндегі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4650"/>
        <w:gridCol w:w="5001"/>
        <w:gridCol w:w="1613"/>
        <w:gridCol w:w="2176"/>
        <w:gridCol w:w="2064"/>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үшін қажетті шаралар/шешімдер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 жылғы Тарифтер және сауда жөніндегі бас келісімнің (ТСБК) ІІІ бабына сәйкес заңнаманы жетілдіру, оған сәйкес тауарларды ішкі сатуды, сатып алуды, тасымалдауды, бөлуді немесе пайдалануды қозғайтын ішкі салықтар мен алымдар импорттық немесе отандық тауарларға отандық өндіріс үшін қорғайтын жағдай жасайтындай қолданылмауға тиіс</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 туралы» 2008 жылғы </w:t>
            </w:r>
            <w:r>
              <w:br/>
            </w:r>
            <w:r>
              <w:rPr>
                <w:rFonts w:ascii="Times New Roman"/>
                <w:b w:val="false"/>
                <w:i w:val="false"/>
                <w:color w:val="000000"/>
                <w:sz w:val="20"/>
              </w:rPr>
              <w:t>
10 желтоқсандағы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өзгерістер мен толықтырулар енгізу бойынша мәселені қарау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хаттамасы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АШМ</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бойынша қабылданған міндеттемеге сәйкес заңнаманы жетілдіру, оған сәйкес ауыл шаруашылығы өнімдерін экспорттау кезінде көлік шығыстарына арналған шығындар құнын арзандату Қазақстан Республикасының Дүниежүзілік сауда ұйымына кірген кезден бастап жойылуға тиіс</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өзгерістер мен толықтырулар енгізу бойынша мәселені қарау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хаттамасы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ҰЭМ</w:t>
            </w:r>
          </w:p>
        </w:tc>
      </w:tr>
      <w:tr>
        <w:trPr>
          <w:trHeight w:val="26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көрсетілетін қызметтер бойынша ерекше міндеттемелері тізбесінде белгіленген телекоммуникациялық көрсетілетін қызметтер бойынша Қазақстан Республикасының міндеттемелеріне сәйкес келтіру мақсатында байланыс қызметтері нарығын реттеу саласындағы заңнаманы жетілдіру</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өзгерістер мен толықтырулар енгізу бойынша мәселені қарау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қаңтар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хаттамасы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ҰЭМ, ИДМ</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саласындағы заңнаманы:</w:t>
            </w:r>
            <w:r>
              <w:br/>
            </w:r>
            <w:r>
              <w:rPr>
                <w:rFonts w:ascii="Times New Roman"/>
                <w:b w:val="false"/>
                <w:i w:val="false"/>
                <w:color w:val="000000"/>
                <w:sz w:val="20"/>
              </w:rPr>
              <w:t>
1994 жылғы Тарифтер және сауда жөніндегі бас келісімнің (ТСБК) ІІІ бабы 4-тармағының ережелеріне сәйкес, сондай-ақ Дүниежүзілік сауда ұйымының Саудамен байланысты инвестициялық шаралар жөніндегі келісімінің ІІ бабы бойынша Қазақстан Республикасының міндеттемелеріне сәйкес тауарларды сатып алудағы жергілікті қамту туралы талапты жою;</w:t>
            </w:r>
            <w:r>
              <w:br/>
            </w:r>
            <w:r>
              <w:rPr>
                <w:rFonts w:ascii="Times New Roman"/>
                <w:b w:val="false"/>
                <w:i w:val="false"/>
                <w:color w:val="000000"/>
                <w:sz w:val="20"/>
              </w:rPr>
              <w:t xml:space="preserve">
Дүниежүзілік сауда ұйымының Көрсетілетін қызметтер саудасы жөніндегі бас келісімінің XVII бабы бойынша Қазақстан Республикасының міндеттемелеріне сәйкес көрсетілетін қызметтердегі (жұмыстардағы) және білікті кадрлардағы жергілікті қамту мөлшерін 50 %-дан аспайтын деңгейде белгілеу бөлігінде жетілдіру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құқығын беру қағидаларын бекіту туралы» Қазақстан Республикасы Үкіметінің 2010 жылғы 30 желтоқсандағы № 1456 </w:t>
            </w:r>
            <w:r>
              <w:rPr>
                <w:rFonts w:ascii="Times New Roman"/>
                <w:b w:val="false"/>
                <w:i w:val="false"/>
                <w:color w:val="000000"/>
                <w:sz w:val="20"/>
              </w:rPr>
              <w:t>қаулысына</w:t>
            </w:r>
            <w:r>
              <w:rPr>
                <w:rFonts w:ascii="Times New Roman"/>
                <w:b w:val="false"/>
                <w:i w:val="false"/>
                <w:color w:val="000000"/>
                <w:sz w:val="20"/>
              </w:rPr>
              <w:t>  өзгерістер мен толықтырулар енгізу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w:t>
            </w:r>
            <w:r>
              <w:br/>
            </w:r>
            <w:r>
              <w:rPr>
                <w:rFonts w:ascii="Times New Roman"/>
                <w:b w:val="false"/>
                <w:i w:val="false"/>
                <w:color w:val="000000"/>
                <w:sz w:val="20"/>
              </w:rPr>
              <w:t>
қаңтар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ЭМ</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Қазақстан Республикасы Әділет министрлігінде 2015 жылғы 26 мамырда № 11167 болып тіркелген «Жер қойнауын пайдалану түрлері бойынша модельдік келісімшарттарды бекіту туралы» Қазақстан Республикасы Инвестициялар және даму министрінің  2015 жылғы 31 наурыздағы № 412 </w:t>
            </w:r>
            <w:r>
              <w:rPr>
                <w:rFonts w:ascii="Times New Roman"/>
                <w:b w:val="false"/>
                <w:i w:val="false"/>
                <w:color w:val="000000"/>
                <w:sz w:val="20"/>
              </w:rPr>
              <w:t>бұйрығына</w:t>
            </w:r>
            <w:r>
              <w:rPr>
                <w:rFonts w:ascii="Times New Roman"/>
                <w:b w:val="false"/>
                <w:i w:val="false"/>
                <w:color w:val="000000"/>
                <w:sz w:val="20"/>
              </w:rPr>
              <w:t>;</w:t>
            </w:r>
            <w:r>
              <w:br/>
            </w:r>
            <w:r>
              <w:rPr>
                <w:rFonts w:ascii="Times New Roman"/>
                <w:b w:val="false"/>
                <w:i w:val="false"/>
                <w:color w:val="000000"/>
                <w:sz w:val="20"/>
              </w:rPr>
              <w:t>
Қазақстан Республикасы Әділет министрлігінде 2015 жылғы 22 мамырда № 11123 болып тіркелген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пайдаланылатын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2013 жылғы 14 ақпандағы № 96 </w:t>
            </w:r>
            <w:r>
              <w:rPr>
                <w:rFonts w:ascii="Times New Roman"/>
                <w:b w:val="false"/>
                <w:i w:val="false"/>
                <w:color w:val="000000"/>
                <w:sz w:val="20"/>
              </w:rPr>
              <w:t>бұйрығына</w:t>
            </w:r>
            <w:r>
              <w:rPr>
                <w:rFonts w:ascii="Times New Roman"/>
                <w:b w:val="false"/>
                <w:i w:val="false"/>
                <w:color w:val="000000"/>
                <w:sz w:val="20"/>
              </w:rPr>
              <w:t>;</w:t>
            </w:r>
            <w:r>
              <w:br/>
            </w:r>
            <w:r>
              <w:rPr>
                <w:rFonts w:ascii="Times New Roman"/>
                <w:b w:val="false"/>
                <w:i w:val="false"/>
                <w:color w:val="000000"/>
                <w:sz w:val="20"/>
              </w:rPr>
              <w:t xml:space="preserve">
Қазақстан Республикасы Әділет министрлігінде 2015 жылғы 22 мамырда № 11117 болып тіркелген «Жер қойнауын пайдалану құқығын беруге арналған конкурстың шарттарына енгізілетін, жер қойнауын пайдалану жөніндегі операцияларды жүргізу кезінде тауарлардағы, жұмыстар мен көрсетілетін қызметтердегі ең аз жергілікті қамтымды есептеу қағидаларын бекіту туралы» Қазақстан Республикасы Инвестициялар және даму министрінің міндетін атқарушының 2015 жылғы </w:t>
            </w:r>
            <w:r>
              <w:br/>
            </w:r>
            <w:r>
              <w:rPr>
                <w:rFonts w:ascii="Times New Roman"/>
                <w:b w:val="false"/>
                <w:i w:val="false"/>
                <w:color w:val="000000"/>
                <w:sz w:val="20"/>
              </w:rPr>
              <w:t>
17 сәуірдегі № 464 </w:t>
            </w:r>
            <w:r>
              <w:rPr>
                <w:rFonts w:ascii="Times New Roman"/>
                <w:b w:val="false"/>
                <w:i w:val="false"/>
                <w:color w:val="000000"/>
                <w:sz w:val="20"/>
              </w:rPr>
              <w:t>бұйрығына</w:t>
            </w:r>
            <w:r>
              <w:rPr>
                <w:rFonts w:ascii="Times New Roman"/>
                <w:b w:val="false"/>
                <w:i w:val="false"/>
                <w:color w:val="000000"/>
                <w:sz w:val="20"/>
              </w:rPr>
              <w:t>;</w:t>
            </w:r>
            <w:r>
              <w:br/>
            </w:r>
            <w:r>
              <w:rPr>
                <w:rFonts w:ascii="Times New Roman"/>
                <w:b w:val="false"/>
                <w:i w:val="false"/>
                <w:color w:val="000000"/>
                <w:sz w:val="20"/>
              </w:rPr>
              <w:t xml:space="preserve">
Қазақстан Республикасы Әділет министрлігінде 2015 жылғы </w:t>
            </w:r>
            <w:r>
              <w:br/>
            </w:r>
            <w:r>
              <w:rPr>
                <w:rFonts w:ascii="Times New Roman"/>
                <w:b w:val="false"/>
                <w:i w:val="false"/>
                <w:color w:val="000000"/>
                <w:sz w:val="20"/>
              </w:rPr>
              <w:t xml:space="preserve">
8 мамырда № 11000 болып тіркелген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Қазақстан Республикасы Инвестициялар және даму министрінің 2015 жылғы </w:t>
            </w:r>
            <w:r>
              <w:br/>
            </w:r>
            <w:r>
              <w:rPr>
                <w:rFonts w:ascii="Times New Roman"/>
                <w:b w:val="false"/>
                <w:i w:val="false"/>
                <w:color w:val="000000"/>
                <w:sz w:val="20"/>
              </w:rPr>
              <w:t xml:space="preserve">
27 ақпандағы № 253 және Қазақстан Республикасы Энергетика министрінің </w:t>
            </w:r>
            <w:r>
              <w:br/>
            </w:r>
            <w:r>
              <w:rPr>
                <w:rFonts w:ascii="Times New Roman"/>
                <w:b w:val="false"/>
                <w:i w:val="false"/>
                <w:color w:val="000000"/>
                <w:sz w:val="20"/>
              </w:rPr>
              <w:t xml:space="preserve">
2015 жылғы 27 наурыздағы </w:t>
            </w:r>
            <w:r>
              <w:br/>
            </w:r>
            <w:r>
              <w:rPr>
                <w:rFonts w:ascii="Times New Roman"/>
                <w:b w:val="false"/>
                <w:i w:val="false"/>
                <w:color w:val="000000"/>
                <w:sz w:val="20"/>
              </w:rPr>
              <w:t>
№ 241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w:t>
            </w:r>
            <w:r>
              <w:br/>
            </w:r>
            <w:r>
              <w:rPr>
                <w:rFonts w:ascii="Times New Roman"/>
                <w:b w:val="false"/>
                <w:i w:val="false"/>
                <w:color w:val="000000"/>
                <w:sz w:val="20"/>
              </w:rPr>
              <w:t>
қаңтар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бұйрықтары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ЭМ</w:t>
            </w:r>
          </w:p>
        </w:tc>
      </w:tr>
      <w:tr>
        <w:trPr>
          <w:trHeight w:val="438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 нарығына қолжетімділік бойынша Қазақстан Республикасының ерекше міндеттемелері тізбесінде бекітілген Қазақстан Республикасының міндеттемелеріне сәйкес көрсетілетін қызметтердегі (жұмыстардағы) және білікті кадрлардағы жергілікті қамту бойынша жер қойнауын пайдаланушылардың міндеттемелерін 50 %-ға дейін азайту бөлігінде 2011 жылғы 1 қыркүйектен бастап Қазақстан Республикасының Дүниежүзілік сауда ұйымына қосылуы туралы хаттаманы Қазақстан Республикасы ратификациялаған күнге дейінгі кезеңде қол қойылған жер қойнауын пайдалануға арналған келісімшарттарды қайта қарау</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тиісті келісімшарттарға өзгерістер мен толықтырулар енгізу мәселесін қарау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 қаңтарға дейін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келісімдер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ЭМ</w:t>
            </w:r>
          </w:p>
        </w:tc>
      </w:tr>
      <w:tr>
        <w:trPr>
          <w:trHeight w:val="43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29 мамырдағы Еуразиялық экономикалық одақ туралы шарт бойынша Қазақстан Республикасының міндеттемелеріне сәйкес жер қойнауын пайдаланушылардың тауарлардағы жергілікті қамту жөніндегі міндеттемелерін жою бөлігінде </w:t>
            </w:r>
            <w:r>
              <w:br/>
            </w:r>
            <w:r>
              <w:rPr>
                <w:rFonts w:ascii="Times New Roman"/>
                <w:b w:val="false"/>
                <w:i w:val="false"/>
                <w:color w:val="000000"/>
                <w:sz w:val="20"/>
              </w:rPr>
              <w:t>
2015 жылғы 1 қаңтардан бастап Қазақстан Республикасының Дүниежүзілік сауда ұйымына қосылуы туралы хаттаманы Қазақстан Республикасы ратификациялаған күнге дейінгі кезеңде қол қойылған жер қойнауын пайдалану жөніндегі келісімшарттарды қайта қарау</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тиісті келісімшарттарға өзгерістер мен толықтырулар енгізу мәселесін қарау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3-тоқсан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келісімдер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ЭМ</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 жылғы Тарифтер және сауда жөніндегі бас келісімнің (ТСБК) III бабы 4-тармағының ережелеріне, сондай-ақ Дүниежүзілік сауда ұйымының Көрсетілетін қызметтер саудасы жөніндегі бас келісімінің ХVII бабына сәйкес квазимемлекеттік сектор субъектілерінің сатып алуын реттеу саласындағы заңнаманы жетілдіру</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қаңтар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Директорлар кеңесінің 2012 жылғы  26 мамырдағы шешімінен бекітілген «Самұрық-Қазына» ұлттық әл-ауқат қоры» акционерлік қоғамының және дауыс беретін акцияларының (қатысу үлестерінің) елу және одан көп пайызы «Самұрық-Қазына» ұлттық әл-ауқат қоры» АҚ-ға меншік немесе сенімгерлік басқару құқығында тікелей немесе жанама тиесілі ұйымдардың тауарларды, жұмыстарды және көрсетілетін қызметтерді сатып алу қағидаларына өзгерістер енгізу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қаңтар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Директорлар кеңесінің шешімі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(келісім бойынша), ҰЭМ, </w:t>
            </w:r>
            <w:r>
              <w:br/>
            </w:r>
            <w:r>
              <w:rPr>
                <w:rFonts w:ascii="Times New Roman"/>
                <w:b w:val="false"/>
                <w:i w:val="false"/>
                <w:color w:val="000000"/>
                <w:sz w:val="20"/>
              </w:rPr>
              <w:t>
Қаржымині</w:t>
            </w:r>
          </w:p>
        </w:tc>
      </w:tr>
      <w:tr>
        <w:trPr>
          <w:trHeight w:val="1935"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Тарифтер және сауда жөніндегі бас келісімінің (1994) III:8 (a) бабына және Көрсетілетін қызметтер саудасы жөніндегі бас келісімінің (ҚСБК) XIII:1 бабына сәйкес мемлекеттік сатып алу саласындағы заңнаманы жетілдіру</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әлеуетті өнім берушілердің санаттарын мемлекеттік қолдау шараларын айқындау туралы» Қазақстан Республикасы Үкіметінің 2014 жылғы 11 мамырдағы № 470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қаңтар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Қаржымині</w:t>
            </w: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Қазақстан Республикасы Әділет министрлігінде 2015 жылғы 23 шілдеде № 11734 болып тіркелген «Электрондық мемлекеттік сатып алуды жүргізу қағидаларын бекіту туралы» Қазақстан Республикасы 2015 жылғы 23 маусымдағы № 378 Қаржы министрінің </w:t>
            </w:r>
            <w:r>
              <w:rPr>
                <w:rFonts w:ascii="Times New Roman"/>
                <w:b w:val="false"/>
                <w:i w:val="false"/>
                <w:color w:val="000000"/>
                <w:sz w:val="20"/>
              </w:rPr>
              <w:t>бұйрығына</w:t>
            </w:r>
            <w:r>
              <w:rPr>
                <w:rFonts w:ascii="Times New Roman"/>
                <w:b w:val="false"/>
                <w:i w:val="false"/>
                <w:color w:val="000000"/>
                <w:sz w:val="20"/>
              </w:rPr>
              <w:t>, Қазақстан Республикасы Әділет министрлігінде 2015 жылғы 23 маусымда № 11733 болып тіркелген «Мемлекеттік сатып алуды жүзеге асыру қағидаларын бекіту туралы» Қазақстан Республикасы Қаржы министрінің 2015 жылғы 23 маусымдағы № 379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қаңтар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бұйрықтары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тауарларды, жұмыстар мен көрсетілетін қызметтерді сатып алу кезінде жергілікті қамтуды есептеуі саласындағы заңнаманы жетілдіру</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министрлігінде 2015 жылғы 14 сәуірде № 10711 болып тіркелген «Ұйымдардың тауарларды, жұмыстар мен көрсетілетін қызметтерді сатып алу кезінде жергілікті қамтымды есептеуінің бірыңғай әдістемесін бекіту туралы» Қазақстан Республикасы Инвестициялар және даму министрінің  2015 жылғы 30 қаңтардағы № 87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қаңтар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бұйрығы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ЭМ</w:t>
            </w: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 нарығына қолжетімділік бойынша Қазақстан Республикасының ерекше міндеттемелері тізбесінде бекітілген ішкі корпоративтік ауысу шеңберінде шетелдік жеке тұлғалардың кіруі және уақытша болуы жөніндегі Қазақстан Республикасының міндеттемелеріне сәйкес халықты жұмыспен қамту және көші-қон саласындағы заңнаманы жетілдіру</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шетелдік жұмыс күшін тартуға арналған квотаны белгілеу қағидаларын, Шетелдік қызметкерге жұмысқа орналасуға және жұмыс берушілерге шетелдік жұмыс күшін тартуға рұқсат берудің қағидалары мен шарттарын бекіту туралы және «Халықты жұмыспен қамту туралы» 2001 жылғы </w:t>
            </w:r>
            <w:r>
              <w:br/>
            </w:r>
            <w:r>
              <w:rPr>
                <w:rFonts w:ascii="Times New Roman"/>
                <w:b w:val="false"/>
                <w:i w:val="false"/>
                <w:color w:val="000000"/>
                <w:sz w:val="20"/>
              </w:rPr>
              <w:t>
23 қаңтардағы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іске асыру жөніндегі шаралар туралы» Қазақстан Республикасы Үкіметінің 2001 жылғы 19 маусымдағы № 836 қаулысына өзгерістер енгізу туралы» Қазақстан Республикасы Үкіметінің 2012 жылғы 13 қаңтардағы № 45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қаңтар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r>
    </w:tbl>
    <w:bookmarkStart w:name="z10" w:id="3"/>
    <w:p>
      <w:pPr>
        <w:spacing w:after="0"/>
        <w:ind w:left="0"/>
        <w:jc w:val="both"/>
      </w:pPr>
      <w:r>
        <w:rPr>
          <w:rFonts w:ascii="Times New Roman"/>
          <w:b w:val="false"/>
          <w:i w:val="false"/>
          <w:color w:val="000000"/>
          <w:sz w:val="28"/>
        </w:rPr>
        <w:t>
      Ескерту: аббревиатуралардың толық жазылуы:</w:t>
      </w:r>
      <w:r>
        <w:br/>
      </w:r>
      <w:r>
        <w:rPr>
          <w:rFonts w:ascii="Times New Roman"/>
          <w:b w:val="false"/>
          <w:i w:val="false"/>
          <w:color w:val="000000"/>
          <w:sz w:val="28"/>
        </w:rPr>
        <w:t>
      ИДМ – Қазақстан Республикасы Инвестициялар және даму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ЭМ – Қазақстан Республикасы Энергетика министрлігі;</w:t>
      </w:r>
      <w:r>
        <w:br/>
      </w:r>
      <w:r>
        <w:rPr>
          <w:rFonts w:ascii="Times New Roman"/>
          <w:b w:val="false"/>
          <w:i w:val="false"/>
          <w:color w:val="000000"/>
          <w:sz w:val="28"/>
        </w:rPr>
        <w:t>
      ДСӘДМ – Қазақстан Республикасы Денсаулық сақтау және әлеуметтік даму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ҰЭМ – Қазақстан Республикасы Ұлттық экономика министрлігі;</w:t>
      </w:r>
      <w:r>
        <w:br/>
      </w:r>
      <w:r>
        <w:rPr>
          <w:rFonts w:ascii="Times New Roman"/>
          <w:b w:val="false"/>
          <w:i w:val="false"/>
          <w:color w:val="000000"/>
          <w:sz w:val="28"/>
        </w:rPr>
        <w:t xml:space="preserve">
      ҰКК – Қазақстан Республикасы Ұлттық қауіпсіздік комитеті; </w:t>
      </w:r>
      <w:r>
        <w:br/>
      </w:r>
      <w:r>
        <w:rPr>
          <w:rFonts w:ascii="Times New Roman"/>
          <w:b w:val="false"/>
          <w:i w:val="false"/>
          <w:color w:val="000000"/>
          <w:sz w:val="28"/>
        </w:rPr>
        <w:t>
      «Самұрық Қазына» ҰӘҚ» АҚ – «Самұрық Қазына» ұлттық әл-ауқат қоры» акционерлік қоғамы;</w:t>
      </w:r>
      <w:r>
        <w:br/>
      </w:r>
      <w:r>
        <w:rPr>
          <w:rFonts w:ascii="Times New Roman"/>
          <w:b w:val="false"/>
          <w:i w:val="false"/>
          <w:color w:val="000000"/>
          <w:sz w:val="28"/>
        </w:rPr>
        <w:t>
      ВАК – Қазақстан Республикасының Үкіметі жанындағы заң жобалау қызметі мәселелері жөніндегі ведомствоаралық комиссия.</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