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e6ad" w14:textId="0abe6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"Жасыл өсу" және орнықты даму индикаторларын енгізу"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355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val="false"/>
          <w:i w:val="false"/>
          <w:color w:val="000000"/>
          <w:sz w:val="28"/>
        </w:rPr>
        <w:t>
</w:t>
      </w:r>
      <w:r>
        <w:rPr>
          <w:rFonts w:ascii="Times New Roman"/>
          <w:b/>
          <w:i w:val="false"/>
          <w:color w:val="000000"/>
          <w:sz w:val="28"/>
        </w:rPr>
        <w:t>ҚАУЛЫ ЕТЕДІ</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«Жасыл өсу» және орнықты даму индикаторларын енгізу»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Ерболат Асқарбекұлы Досаевқа Қазақстан Республикасының Үкіметі мен Экономикалық ынтымақтастық және даму ұйымы арасындағы «Жасыл өсу» және орнықты даму индикаторларын енгізу» жобасын іске асыру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27 сәуірдегі</w:t>
      </w:r>
      <w:r>
        <w:br/>
      </w:r>
      <w:r>
        <w:rPr>
          <w:rFonts w:ascii="Times New Roman"/>
          <w:b w:val="false"/>
          <w:i w:val="false"/>
          <w:color w:val="000000"/>
          <w:sz w:val="28"/>
        </w:rPr>
        <w:t xml:space="preserve">
№ 355 қаулысымен  </w:t>
      </w:r>
      <w:r>
        <w:br/>
      </w:r>
      <w:r>
        <w:rPr>
          <w:rFonts w:ascii="Times New Roman"/>
          <w:b w:val="false"/>
          <w:i w:val="false"/>
          <w:color w:val="000000"/>
          <w:sz w:val="28"/>
        </w:rPr>
        <w:t xml:space="preserve">
мақұлданған     </w:t>
      </w:r>
    </w:p>
    <w:bookmarkEnd w:id="1"/>
    <w:bookmarkStart w:name="z8" w:id="2"/>
    <w:p>
      <w:pPr>
        <w:spacing w:after="0"/>
        <w:ind w:left="0"/>
        <w:jc w:val="both"/>
      </w:pPr>
      <w:r>
        <w:rPr>
          <w:rFonts w:ascii="Times New Roman"/>
          <w:b w:val="false"/>
          <w:i w:val="false"/>
          <w:color w:val="000000"/>
          <w:sz w:val="28"/>
        </w:rPr>
        <w:t>
                                                               Жоба</w:t>
      </w:r>
    </w:p>
    <w:bookmarkEnd w:id="2"/>
    <w:bookmarkStart w:name="z9" w:id="3"/>
    <w:p>
      <w:pPr>
        <w:spacing w:after="0"/>
        <w:ind w:left="0"/>
        <w:jc w:val="left"/>
      </w:pPr>
      <w:r>
        <w:rPr>
          <w:rFonts w:ascii="Times New Roman"/>
          <w:b/>
          <w:i w:val="false"/>
          <w:color w:val="000000"/>
        </w:rPr>
        <w:t xml:space="preserve"> 
«Қазақстан Республикасының Үкіметі мен Экономикалық</w:t>
      </w:r>
      <w:r>
        <w:br/>
      </w:r>
      <w:r>
        <w:rPr>
          <w:rFonts w:ascii="Times New Roman"/>
          <w:b/>
          <w:i w:val="false"/>
          <w:color w:val="000000"/>
        </w:rPr>
        <w:t>
ынтымақтастық және даму ұйымы арасындағы «Жасыл өсу» және</w:t>
      </w:r>
      <w:r>
        <w:br/>
      </w:r>
      <w:r>
        <w:rPr>
          <w:rFonts w:ascii="Times New Roman"/>
          <w:b/>
          <w:i w:val="false"/>
          <w:color w:val="000000"/>
        </w:rPr>
        <w:t>
орнықты даму индикаторларын енгізу» жобасын іске асыру</w:t>
      </w:r>
      <w:r>
        <w:br/>
      </w:r>
      <w:r>
        <w:rPr>
          <w:rFonts w:ascii="Times New Roman"/>
          <w:b/>
          <w:i w:val="false"/>
          <w:color w:val="000000"/>
        </w:rPr>
        <w:t xml:space="preserve">
туралы келісім </w:t>
      </w:r>
      <w:r>
        <w:br/>
      </w:r>
      <w:r>
        <w:rPr>
          <w:rFonts w:ascii="Times New Roman"/>
          <w:b/>
          <w:i w:val="false"/>
          <w:color w:val="000000"/>
        </w:rPr>
        <w:t>
 </w:t>
      </w:r>
    </w:p>
    <w:bookmarkEnd w:id="3"/>
    <w:bookmarkStart w:name="z13" w:id="4"/>
    <w:p>
      <w:pPr>
        <w:spacing w:after="0"/>
        <w:ind w:left="0"/>
        <w:jc w:val="both"/>
      </w:pPr>
      <w:r>
        <w:rPr>
          <w:rFonts w:ascii="Times New Roman"/>
          <w:b w:val="false"/>
          <w:i w:val="false"/>
          <w:color w:val="000000"/>
          <w:sz w:val="28"/>
        </w:rPr>
        <w:t>
      Осы жерде және бұдан әрі жеке-жеке «Тарап» немесе бірге «Тараптар» деп аталатын Қазақстан Республикасының Үкіметі мен Экономикалық ынтымақтастық және даму ұйымы төмендегілер туралы келісті:</w:t>
      </w:r>
    </w:p>
    <w:bookmarkEnd w:id="4"/>
    <w:bookmarkStart w:name="z14" w:id="5"/>
    <w:p>
      <w:pPr>
        <w:spacing w:after="0"/>
        <w:ind w:left="0"/>
        <w:jc w:val="left"/>
      </w:pPr>
      <w:r>
        <w:rPr>
          <w:rFonts w:ascii="Times New Roman"/>
          <w:b/>
          <w:i w:val="false"/>
          <w:color w:val="000000"/>
        </w:rPr>
        <w:t xml:space="preserve"> 
1. Келісімнің нысанасы</w:t>
      </w:r>
    </w:p>
    <w:bookmarkEnd w:id="5"/>
    <w:bookmarkStart w:name="z15" w:id="6"/>
    <w:p>
      <w:pPr>
        <w:spacing w:after="0"/>
        <w:ind w:left="0"/>
        <w:jc w:val="both"/>
      </w:pPr>
      <w:r>
        <w:rPr>
          <w:rFonts w:ascii="Times New Roman"/>
          <w:b w:val="false"/>
          <w:i w:val="false"/>
          <w:color w:val="000000"/>
          <w:sz w:val="28"/>
        </w:rPr>
        <w:t>
      1. Экономикалық ынтымақтастық және даму ұйымының (бұдан әрі – ЭЫДҰ) Статистика және статистикалық саясат комитеті осы Келісім шеңберінде «Жасыл өсу» және орнықты даму индикаторларын енгізу» жобасын (бұдан әрі – жоба) іске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3. Осы Келісімге қол қойылған күнінен бастап жобаның ұзақтығы</w:t>
      </w:r>
      <w:r>
        <w:br/>
      </w:r>
      <w:r>
        <w:rPr>
          <w:rFonts w:ascii="Times New Roman"/>
          <w:b w:val="false"/>
          <w:i w:val="false"/>
          <w:color w:val="000000"/>
          <w:sz w:val="28"/>
        </w:rPr>
        <w:t>
</w:t>
      </w:r>
      <w:r>
        <w:rPr>
          <w:rFonts w:ascii="Times New Roman"/>
          <w:b w:val="false"/>
          <w:i w:val="false"/>
          <w:color w:val="000000"/>
          <w:sz w:val="28"/>
        </w:rPr>
        <w:t>
18 айды құрайды.</w:t>
      </w:r>
    </w:p>
    <w:bookmarkEnd w:id="6"/>
    <w:bookmarkStart w:name="z19" w:id="7"/>
    <w:p>
      <w:pPr>
        <w:spacing w:after="0"/>
        <w:ind w:left="0"/>
        <w:jc w:val="left"/>
      </w:pPr>
      <w:r>
        <w:rPr>
          <w:rFonts w:ascii="Times New Roman"/>
          <w:b/>
          <w:i w:val="false"/>
          <w:color w:val="000000"/>
        </w:rPr>
        <w:t xml:space="preserve"> 
2. Бюджет және қаржыландыру тетіктері</w:t>
      </w:r>
    </w:p>
    <w:bookmarkEnd w:id="7"/>
    <w:bookmarkStart w:name="z20" w:id="8"/>
    <w:p>
      <w:pPr>
        <w:spacing w:after="0"/>
        <w:ind w:left="0"/>
        <w:jc w:val="both"/>
      </w:pPr>
      <w:r>
        <w:rPr>
          <w:rFonts w:ascii="Times New Roman"/>
          <w:b w:val="false"/>
          <w:i w:val="false"/>
          <w:color w:val="000000"/>
          <w:sz w:val="28"/>
        </w:rPr>
        <w:t>
      1. Қазақстан Республикасының Үкіметі жобаны іске асыруға жұмсалатын шығыстарды өтеуге ЭЫДҰ-ға 30000 (отыз мың) евро сомасында жарна беруге міндеттенеді. Бюджетті пайдалану бойынша есептеу осы Келісімнің ажырамас бөлігі болып табылатын </w:t>
      </w:r>
      <w:r>
        <w:rPr>
          <w:rFonts w:ascii="Times New Roman"/>
          <w:b w:val="false"/>
          <w:i w:val="false"/>
          <w:color w:val="000000"/>
          <w:sz w:val="28"/>
        </w:rPr>
        <w:t>1-қосымшада</w:t>
      </w:r>
      <w:r>
        <w:rPr>
          <w:rFonts w:ascii="Times New Roman"/>
          <w:b w:val="false"/>
          <w:i w:val="false"/>
          <w:color w:val="000000"/>
          <w:sz w:val="28"/>
        </w:rPr>
        <w:t xml:space="preserve"> жазылған.</w:t>
      </w:r>
      <w:r>
        <w:br/>
      </w:r>
      <w:r>
        <w:rPr>
          <w:rFonts w:ascii="Times New Roman"/>
          <w:b w:val="false"/>
          <w:i w:val="false"/>
          <w:color w:val="000000"/>
          <w:sz w:val="28"/>
        </w:rPr>
        <w:t>
</w:t>
      </w:r>
      <w:r>
        <w:rPr>
          <w:rFonts w:ascii="Times New Roman"/>
          <w:b w:val="false"/>
          <w:i w:val="false"/>
          <w:color w:val="000000"/>
          <w:sz w:val="28"/>
        </w:rPr>
        <w:t>
      2. Жарна екі бөлініп төленетін болады:</w:t>
      </w:r>
      <w:r>
        <w:br/>
      </w:r>
      <w:r>
        <w:rPr>
          <w:rFonts w:ascii="Times New Roman"/>
          <w:b w:val="false"/>
          <w:i w:val="false"/>
          <w:color w:val="000000"/>
          <w:sz w:val="28"/>
        </w:rPr>
        <w:t>
</w:t>
      </w:r>
      <w:r>
        <w:rPr>
          <w:rFonts w:ascii="Times New Roman"/>
          <w:b w:val="false"/>
          <w:i w:val="false"/>
          <w:color w:val="000000"/>
          <w:sz w:val="28"/>
        </w:rPr>
        <w:t>
      24000 (жиырма төрт мың) евро мөлшеріндегі жарнаның бірінші бөлігі осы Келісімге қол қойылып, ЭЫДҰ-дан тиісті шот алынғаннан кейін төленеді;</w:t>
      </w:r>
      <w:r>
        <w:br/>
      </w:r>
      <w:r>
        <w:rPr>
          <w:rFonts w:ascii="Times New Roman"/>
          <w:b w:val="false"/>
          <w:i w:val="false"/>
          <w:color w:val="000000"/>
          <w:sz w:val="28"/>
        </w:rPr>
        <w:t>
</w:t>
      </w:r>
      <w:r>
        <w:rPr>
          <w:rFonts w:ascii="Times New Roman"/>
          <w:b w:val="false"/>
          <w:i w:val="false"/>
          <w:color w:val="000000"/>
          <w:sz w:val="28"/>
        </w:rPr>
        <w:t>
      6000 (алты мың) евро мөлшеріндегі жарнаның екінші бөлігі ЭЫДҰ-дан тиісті шот алынғаннан кейін 2016 жылғы желтоқсанға дейін төленеді.</w:t>
      </w:r>
      <w:r>
        <w:br/>
      </w:r>
      <w:r>
        <w:rPr>
          <w:rFonts w:ascii="Times New Roman"/>
          <w:b w:val="false"/>
          <w:i w:val="false"/>
          <w:color w:val="000000"/>
          <w:sz w:val="28"/>
        </w:rPr>
        <w:t>
</w:t>
      </w:r>
      <w:r>
        <w:rPr>
          <w:rFonts w:ascii="Times New Roman"/>
          <w:b w:val="false"/>
          <w:i w:val="false"/>
          <w:color w:val="000000"/>
          <w:sz w:val="28"/>
        </w:rPr>
        <w:t xml:space="preserve">
      3. ЭЫДҰ бұл жарнаны қазіргі уақытта жарнаның жалпы сомасынан </w:t>
      </w:r>
      <w:r>
        <w:br/>
      </w:r>
      <w:r>
        <w:rPr>
          <w:rFonts w:ascii="Times New Roman"/>
          <w:b w:val="false"/>
          <w:i w:val="false"/>
          <w:color w:val="000000"/>
          <w:sz w:val="28"/>
        </w:rPr>
        <w:t>
</w:t>
      </w:r>
      <w:r>
        <w:rPr>
          <w:rFonts w:ascii="Times New Roman"/>
          <w:b w:val="false"/>
          <w:i w:val="false"/>
          <w:color w:val="000000"/>
          <w:sz w:val="28"/>
        </w:rPr>
        <w:t>
6,3 % әкімшілік шығындардың (бұл сома өзгеруі мүмкін) өтелуін төлеуді көздейтін ЭЫДҰ-ның қаржылық ережесіне және басқа да тиісті қағидаларына, саясаттары мен рәсімдеріне сәйкес осы қаражатқа иелік ететін болады. Бухгалтерлік есептің жалпы қабылданған қағидаттарына сәйкес шығыс ЭЫДҰ-ның шоттарында көрсетіледі және ЭЫДҰ-ның стандартты аудит қағидаларына сәйкес аудит нысанасы болып табылады.</w:t>
      </w:r>
    </w:p>
    <w:bookmarkEnd w:id="8"/>
    <w:bookmarkStart w:name="z26" w:id="9"/>
    <w:p>
      <w:pPr>
        <w:spacing w:after="0"/>
        <w:ind w:left="0"/>
        <w:jc w:val="left"/>
      </w:pPr>
      <w:r>
        <w:rPr>
          <w:rFonts w:ascii="Times New Roman"/>
          <w:b/>
          <w:i w:val="false"/>
          <w:color w:val="000000"/>
        </w:rPr>
        <w:t xml:space="preserve"> 
3. Жұмыстар сипаты және есептілік</w:t>
      </w:r>
    </w:p>
    <w:bookmarkEnd w:id="9"/>
    <w:bookmarkStart w:name="z27" w:id="10"/>
    <w:p>
      <w:pPr>
        <w:spacing w:after="0"/>
        <w:ind w:left="0"/>
        <w:jc w:val="both"/>
      </w:pPr>
      <w:r>
        <w:rPr>
          <w:rFonts w:ascii="Times New Roman"/>
          <w:b w:val="false"/>
          <w:i w:val="false"/>
          <w:color w:val="000000"/>
          <w:sz w:val="28"/>
        </w:rPr>
        <w:t xml:space="preserve">
      1. ЭЫДҰ жобаны осы Келісімнің ажырамас бөлігі болып табылатын </w:t>
      </w:r>
      <w:r>
        <w:br/>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 xml:space="preserve"> сипатталғандай жүзеге асырады.</w:t>
      </w:r>
      <w:r>
        <w:br/>
      </w:r>
      <w:r>
        <w:rPr>
          <w:rFonts w:ascii="Times New Roman"/>
          <w:b w:val="false"/>
          <w:i w:val="false"/>
          <w:color w:val="000000"/>
          <w:sz w:val="28"/>
        </w:rPr>
        <w:t>
</w:t>
      </w:r>
      <w:r>
        <w:rPr>
          <w:rFonts w:ascii="Times New Roman"/>
          <w:b w:val="false"/>
          <w:i w:val="false"/>
          <w:color w:val="000000"/>
          <w:sz w:val="28"/>
        </w:rPr>
        <w:t>
      2. Жобаның бірінші жылы аяқталғаннан кейін үш айдың ішінде ЭЫДҰ Қазақстан Республикасының Үкіметіне жобаны іске асырылу барысы туралы есепті ұсынады.</w:t>
      </w:r>
      <w:r>
        <w:br/>
      </w:r>
      <w:r>
        <w:rPr>
          <w:rFonts w:ascii="Times New Roman"/>
          <w:b w:val="false"/>
          <w:i w:val="false"/>
          <w:color w:val="000000"/>
          <w:sz w:val="28"/>
        </w:rPr>
        <w:t>
</w:t>
      </w:r>
      <w:r>
        <w:rPr>
          <w:rFonts w:ascii="Times New Roman"/>
          <w:b w:val="false"/>
          <w:i w:val="false"/>
          <w:color w:val="000000"/>
          <w:sz w:val="28"/>
        </w:rPr>
        <w:t>
      3. Жоба аяқталғаннан кейін алты айдың ішінде ЭЫДҰ Қазақстан Республикасының Үкіметіне қорытынды есепті ұсынады.</w:t>
      </w:r>
      <w:r>
        <w:br/>
      </w:r>
      <w:r>
        <w:rPr>
          <w:rFonts w:ascii="Times New Roman"/>
          <w:b w:val="false"/>
          <w:i w:val="false"/>
          <w:color w:val="000000"/>
          <w:sz w:val="28"/>
        </w:rPr>
        <w:t>
</w:t>
      </w:r>
      <w:r>
        <w:rPr>
          <w:rFonts w:ascii="Times New Roman"/>
          <w:b w:val="false"/>
          <w:i w:val="false"/>
          <w:color w:val="000000"/>
          <w:sz w:val="28"/>
        </w:rPr>
        <w:t>
      4. Жобаның бірінші жылы аяқталғаннан кейін үш айдың ішінде ЭЫДҰ Қазақстан Республикасының Үкіметіне шығыстар туралы жылдық есепті ұсынады.</w:t>
      </w:r>
      <w:r>
        <w:br/>
      </w:r>
      <w:r>
        <w:rPr>
          <w:rFonts w:ascii="Times New Roman"/>
          <w:b w:val="false"/>
          <w:i w:val="false"/>
          <w:color w:val="000000"/>
          <w:sz w:val="28"/>
        </w:rPr>
        <w:t>
</w:t>
      </w:r>
      <w:r>
        <w:rPr>
          <w:rFonts w:ascii="Times New Roman"/>
          <w:b w:val="false"/>
          <w:i w:val="false"/>
          <w:color w:val="000000"/>
          <w:sz w:val="28"/>
        </w:rPr>
        <w:t>
      5. Жоба аяқталғаннан кейін алты ай ішінде ЭЫДҰ Қазақстан Республикасының Үкіметіне шығыстар туралы қорытынды есепті ұсынады.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шығындар туралы есепте қаржылық есептілікке қойылатын талаптар ЭЫДҰ есептілігінің стандартты форматына сәйкес сақталатынымен келіседі.</w:t>
      </w:r>
    </w:p>
    <w:bookmarkEnd w:id="10"/>
    <w:bookmarkStart w:name="z34" w:id="11"/>
    <w:p>
      <w:pPr>
        <w:spacing w:after="0"/>
        <w:ind w:left="0"/>
        <w:jc w:val="left"/>
      </w:pPr>
      <w:r>
        <w:rPr>
          <w:rFonts w:ascii="Times New Roman"/>
          <w:b/>
          <w:i w:val="false"/>
          <w:color w:val="000000"/>
        </w:rPr>
        <w:t xml:space="preserve"> 
4. Ақпарат алмасу</w:t>
      </w:r>
    </w:p>
    <w:bookmarkEnd w:id="11"/>
    <w:bookmarkStart w:name="z35" w:id="12"/>
    <w:p>
      <w:pPr>
        <w:spacing w:after="0"/>
        <w:ind w:left="0"/>
        <w:jc w:val="both"/>
      </w:pPr>
      <w:r>
        <w:rPr>
          <w:rFonts w:ascii="Times New Roman"/>
          <w:b w:val="false"/>
          <w:i w:val="false"/>
          <w:color w:val="000000"/>
          <w:sz w:val="28"/>
        </w:rPr>
        <w:t>
      1. Тараптар бір-біріне жобаны жүзеге асыру үшін қажетті өзара көмек пен ақпаратты ұсынады.</w:t>
      </w:r>
      <w:r>
        <w:br/>
      </w:r>
      <w:r>
        <w:rPr>
          <w:rFonts w:ascii="Times New Roman"/>
          <w:b w:val="false"/>
          <w:i w:val="false"/>
          <w:color w:val="000000"/>
          <w:sz w:val="28"/>
        </w:rPr>
        <w:t>
</w:t>
      </w:r>
      <w:r>
        <w:rPr>
          <w:rFonts w:ascii="Times New Roman"/>
          <w:b w:val="false"/>
          <w:i w:val="false"/>
          <w:color w:val="000000"/>
          <w:sz w:val="28"/>
        </w:rPr>
        <w:t>
      2. Тараптар арасындағы кез келген ақпарат алмасу мына мекенжай бойынша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үшін: 010000, Қазақстан, Астана қаласы, Сол жағалау, Министрліктер үйі 4-кіреберіс, Қазақстан Республикасы Ұлттық экономика министрлігі Статистика комитеті тел.: +7 (7172) 74-90-16, факс: +7 (7172) 74 94 94, эл.мекенжай: statistika@stat.kz.</w:t>
      </w:r>
      <w:r>
        <w:br/>
      </w:r>
      <w:r>
        <w:rPr>
          <w:rFonts w:ascii="Times New Roman"/>
          <w:b w:val="false"/>
          <w:i w:val="false"/>
          <w:color w:val="000000"/>
          <w:sz w:val="28"/>
        </w:rPr>
        <w:t>
</w:t>
      </w:r>
      <w:r>
        <w:rPr>
          <w:rFonts w:ascii="Times New Roman"/>
          <w:b w:val="false"/>
          <w:i w:val="false"/>
          <w:color w:val="000000"/>
          <w:sz w:val="28"/>
        </w:rPr>
        <w:t>
      ЭЫДҰ үшін: ЭЫДҰ Статистика директораты, Андрэ-Паскаль көшесі, 2, 75116, Париж, Франция, эл.мекенжай: David.Brackfield@oecd.org.</w:t>
      </w:r>
    </w:p>
    <w:bookmarkEnd w:id="12"/>
    <w:bookmarkStart w:name="z39" w:id="13"/>
    <w:p>
      <w:pPr>
        <w:spacing w:after="0"/>
        <w:ind w:left="0"/>
        <w:jc w:val="left"/>
      </w:pPr>
      <w:r>
        <w:rPr>
          <w:rFonts w:ascii="Times New Roman"/>
          <w:b/>
          <w:i w:val="false"/>
          <w:color w:val="000000"/>
        </w:rPr>
        <w:t xml:space="preserve"> 
5. Жоба нәтижелерін пайдалану</w:t>
      </w:r>
    </w:p>
    <w:bookmarkEnd w:id="13"/>
    <w:bookmarkStart w:name="z40" w:id="14"/>
    <w:p>
      <w:pPr>
        <w:spacing w:after="0"/>
        <w:ind w:left="0"/>
        <w:jc w:val="both"/>
      </w:pPr>
      <w:r>
        <w:rPr>
          <w:rFonts w:ascii="Times New Roman"/>
          <w:b w:val="false"/>
          <w:i w:val="false"/>
          <w:color w:val="000000"/>
          <w:sz w:val="28"/>
        </w:rPr>
        <w:t>
      1. Жобаның кез келген нысандағы нәтижелері ЭЫДҰ-ның айрықша меншігі болып қалады.</w:t>
      </w:r>
      <w:r>
        <w:br/>
      </w:r>
      <w:r>
        <w:rPr>
          <w:rFonts w:ascii="Times New Roman"/>
          <w:b w:val="false"/>
          <w:i w:val="false"/>
          <w:color w:val="000000"/>
          <w:sz w:val="28"/>
        </w:rPr>
        <w:t>
</w:t>
      </w:r>
      <w:r>
        <w:rPr>
          <w:rFonts w:ascii="Times New Roman"/>
          <w:b w:val="false"/>
          <w:i w:val="false"/>
          <w:color w:val="000000"/>
          <w:sz w:val="28"/>
        </w:rPr>
        <w:t>
      2. ЭЫДҰ үшінші тараптардың құқықтарын, сондай-ақ осындай қолданылса, құжаттарды жіктеуге және жіктемеден алып тастауға қатысты ЭЫДҰ қағидалары мен регламенті сақталатын болса, ЭЫДҰ Қазақстан Республикасының Үкіметіне осы жоба қаржыландырылатын зерттеулер шеңберінде дайындалған жарияланымдарды пайдалану, көшірмесін жасау және қағаз көшірмелерін тарату құқығын береді. Қазақстан Республикасының Үкіметі сондай-ақ жарияланымдарды өзінің веб-сайтында орналастырып, олардың толық редакциясын тарата алады.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қажет болған жерде үнемі ЭЫДҰ-ның авторлық құқығын мойындауға тиіс.</w:t>
      </w:r>
      <w:r>
        <w:br/>
      </w:r>
      <w:r>
        <w:rPr>
          <w:rFonts w:ascii="Times New Roman"/>
          <w:b w:val="false"/>
          <w:i w:val="false"/>
          <w:color w:val="000000"/>
          <w:sz w:val="28"/>
        </w:rPr>
        <w:t>
</w:t>
      </w:r>
      <w:r>
        <w:rPr>
          <w:rFonts w:ascii="Times New Roman"/>
          <w:b w:val="false"/>
          <w:i w:val="false"/>
          <w:color w:val="000000"/>
          <w:sz w:val="28"/>
        </w:rPr>
        <w:t>
      4. ЭЫДҰ осындай жарияланымның тілі мен нысанына қарамастан, қорытынды есепті бірінші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5. Қорытынды есепте Қазақстан Республикасы Үкіметінің жобаға қосқан үлесін тану қамтылатын болады және Қазақстан Республикасы Үкіметінің рәмізі жарияланым мұқабасының артқы бетінде немесе жарияланымның ішінде жоғарыда көрсетілген танудың жанында орналастырылады.</w:t>
      </w:r>
      <w:r>
        <w:br/>
      </w:r>
      <w:r>
        <w:rPr>
          <w:rFonts w:ascii="Times New Roman"/>
          <w:b w:val="false"/>
          <w:i w:val="false"/>
          <w:color w:val="000000"/>
          <w:sz w:val="28"/>
        </w:rPr>
        <w:t>
</w:t>
      </w:r>
      <w:r>
        <w:rPr>
          <w:rFonts w:ascii="Times New Roman"/>
          <w:b w:val="false"/>
          <w:i w:val="false"/>
          <w:color w:val="000000"/>
          <w:sz w:val="28"/>
        </w:rPr>
        <w:t>
      6. Жоба барысында ЭЫДҰ-ға ұсынған Қазақстан Республикасы Үкіметінің меншігі болып табылатын кез келген деректер немесе ақпарат Қазақстан Республикасы Үкіметінің меншігі болып қалады. ЭЫДҰ көрсетілген деректер мен ақпаратты өз есебін дайындау мақсатында және жобаны жүзеге асыруға қолдану үшін пайдалануға және/немесе енгізуге құқылы.</w:t>
      </w:r>
    </w:p>
    <w:bookmarkEnd w:id="14"/>
    <w:bookmarkStart w:name="z46" w:id="15"/>
    <w:p>
      <w:pPr>
        <w:spacing w:after="0"/>
        <w:ind w:left="0"/>
        <w:jc w:val="left"/>
      </w:pPr>
      <w:r>
        <w:rPr>
          <w:rFonts w:ascii="Times New Roman"/>
          <w:b/>
          <w:i w:val="false"/>
          <w:color w:val="000000"/>
        </w:rPr>
        <w:t xml:space="preserve"> 
6. Дауларды шешу</w:t>
      </w:r>
    </w:p>
    <w:bookmarkEnd w:id="15"/>
    <w:bookmarkStart w:name="z47" w:id="16"/>
    <w:p>
      <w:pPr>
        <w:spacing w:after="0"/>
        <w:ind w:left="0"/>
        <w:jc w:val="both"/>
      </w:pPr>
      <w:r>
        <w:rPr>
          <w:rFonts w:ascii="Times New Roman"/>
          <w:b w:val="false"/>
          <w:i w:val="false"/>
          <w:color w:val="000000"/>
          <w:sz w:val="28"/>
        </w:rPr>
        <w:t>
      Осы Келісімнің болуын, жарамдылығын немесе бұзылуын қоса алғанда, оны түсіндіруден, қолданудан немесе орындаудан туындайтын немесе осыларға қатысты келіссөздер жүргізу жолымен шешілуі мүмкін емес кез келген дау, келіспеушілік немесе наразылық осы Келісімді жасасу күнін қолданыстағы аралық соттың тұрақты палатасының халықаралық ұйымдар мен мемлекеттер үшін төрелік сотының факультативтік қағидаларына сәйкес міндетті күші бар түпкілікті төрелік талқылауымен шешіледі. Төрешілердің саны – біреу. Төреші Тараптар арасындағы уағдаластық жолымен таңдалады, егер төрелік талап етілгеннен кейін үш айдың ішінде осындай уағдаластыққа қол жеткізілмесе, төреші жоғарыда көрсетілген қағидаларға сәйкес Тараптардың бірінің талабы бойынша тағайындалады. Төрелік сот Парижде, Францияда өтеді, барлық іс жүргізу мен берілетін түсініктемелер ағылшын тілінде болуға тиіс.</w:t>
      </w:r>
    </w:p>
    <w:bookmarkEnd w:id="16"/>
    <w:bookmarkStart w:name="z48" w:id="17"/>
    <w:p>
      <w:pPr>
        <w:spacing w:after="0"/>
        <w:ind w:left="0"/>
        <w:jc w:val="left"/>
      </w:pPr>
      <w:r>
        <w:rPr>
          <w:rFonts w:ascii="Times New Roman"/>
          <w:b/>
          <w:i w:val="false"/>
          <w:color w:val="000000"/>
        </w:rPr>
        <w:t xml:space="preserve"> 
7. Артықшылықтар мен иммунитеттер</w:t>
      </w:r>
    </w:p>
    <w:bookmarkEnd w:id="17"/>
    <w:bookmarkStart w:name="z49" w:id="18"/>
    <w:p>
      <w:pPr>
        <w:spacing w:after="0"/>
        <w:ind w:left="0"/>
        <w:jc w:val="both"/>
      </w:pPr>
      <w:r>
        <w:rPr>
          <w:rFonts w:ascii="Times New Roman"/>
          <w:b w:val="false"/>
          <w:i w:val="false"/>
          <w:color w:val="000000"/>
          <w:sz w:val="28"/>
        </w:rPr>
        <w:t>
      Осы Келісімде ешнәрсе халықаралық ұйым ретінде ЭЫДҰ артықшылықтары мен иммунитеттерінен бас тарту деп түсіндірілмеуге тиіс.</w:t>
      </w:r>
    </w:p>
    <w:bookmarkEnd w:id="18"/>
    <w:bookmarkStart w:name="z50" w:id="19"/>
    <w:p>
      <w:pPr>
        <w:spacing w:after="0"/>
        <w:ind w:left="0"/>
        <w:jc w:val="left"/>
      </w:pPr>
      <w:r>
        <w:rPr>
          <w:rFonts w:ascii="Times New Roman"/>
          <w:b/>
          <w:i w:val="false"/>
          <w:color w:val="000000"/>
        </w:rPr>
        <w:t xml:space="preserve"> 
8. Өзгерістер мен толықтырулар</w:t>
      </w:r>
      <w:r>
        <w:br/>
      </w:r>
      <w:r>
        <w:rPr>
          <w:rFonts w:ascii="Times New Roman"/>
          <w:b/>
          <w:i w:val="false"/>
          <w:color w:val="000000"/>
        </w:rPr>
        <w:t>
</w:t>
      </w:r>
      <w:r>
        <w:rPr>
          <w:rFonts w:ascii="Times New Roman"/>
          <w:b/>
          <w:i w:val="false"/>
          <w:color w:val="000000"/>
        </w:rPr>
        <w:t>
      </w:t>
      </w:r>
    </w:p>
    <w:bookmarkEnd w:id="19"/>
    <w:bookmarkStart w:name="z52" w:id="20"/>
    <w:p>
      <w:pPr>
        <w:spacing w:after="0"/>
        <w:ind w:left="0"/>
        <w:jc w:val="both"/>
      </w:pPr>
      <w:r>
        <w:rPr>
          <w:rFonts w:ascii="Times New Roman"/>
          <w:b w:val="false"/>
          <w:i w:val="false"/>
          <w:color w:val="000000"/>
          <w:sz w:val="28"/>
        </w:rPr>
        <w:t>
      Осы Келісім Тараптардың өзара келісімі бойынша жекелеген хаттамалармен ресімделетін және оның ажырамас бөлігі болып табылатын өзгерістер мен толықтырулар енгізілуі мүмкін.</w:t>
      </w:r>
      <w:r>
        <w:br/>
      </w:r>
      <w:r>
        <w:rPr>
          <w:rFonts w:ascii="Times New Roman"/>
          <w:b w:val="false"/>
          <w:i w:val="false"/>
          <w:color w:val="000000"/>
          <w:sz w:val="28"/>
        </w:rPr>
        <w:t>
 </w:t>
      </w:r>
    </w:p>
    <w:bookmarkEnd w:id="20"/>
    <w:bookmarkStart w:name="z53" w:id="21"/>
    <w:p>
      <w:pPr>
        <w:spacing w:after="0"/>
        <w:ind w:left="0"/>
        <w:jc w:val="left"/>
      </w:pPr>
      <w:r>
        <w:rPr>
          <w:rFonts w:ascii="Times New Roman"/>
          <w:b/>
          <w:i w:val="false"/>
          <w:color w:val="000000"/>
        </w:rPr>
        <w:t xml:space="preserve"> 
9. Күшіне енуі</w:t>
      </w:r>
    </w:p>
    <w:bookmarkEnd w:id="21"/>
    <w:bookmarkStart w:name="z54" w:id="22"/>
    <w:p>
      <w:pPr>
        <w:spacing w:after="0"/>
        <w:ind w:left="0"/>
        <w:jc w:val="both"/>
      </w:pPr>
      <w:r>
        <w:rPr>
          <w:rFonts w:ascii="Times New Roman"/>
          <w:b w:val="false"/>
          <w:i w:val="false"/>
          <w:color w:val="000000"/>
          <w:sz w:val="28"/>
        </w:rPr>
        <w:t>
      1. Осы Келісім қол қойылған күнінен бастап күшіне енеді. Ол екі Тарап та одан туындайтын барлық міндеттемелерді орындағанға дейін қолданыста болады.</w:t>
      </w:r>
      <w:r>
        <w:br/>
      </w:r>
      <w:r>
        <w:rPr>
          <w:rFonts w:ascii="Times New Roman"/>
          <w:b w:val="false"/>
          <w:i w:val="false"/>
          <w:color w:val="000000"/>
          <w:sz w:val="28"/>
        </w:rPr>
        <w:t>
</w:t>
      </w:r>
      <w:r>
        <w:rPr>
          <w:rFonts w:ascii="Times New Roman"/>
          <w:b w:val="false"/>
          <w:i w:val="false"/>
          <w:color w:val="000000"/>
          <w:sz w:val="28"/>
        </w:rPr>
        <w:t>
      2. Қазақ, орыс және ағылшын тілдерінде екі төлнұсқа данада жасалды. Қазақ, орыс және ағылшын тілдеріндегі мәтіндердің арасында сәйкессіздік болған жағдайда, ағылшын тіліндегі нұсқасы жалғыз төлнұсқа болып табылады.</w:t>
      </w:r>
    </w:p>
    <w:bookmarkEnd w:id="22"/>
    <w:p>
      <w:pPr>
        <w:spacing w:after="0"/>
        <w:ind w:left="0"/>
        <w:jc w:val="both"/>
      </w:pPr>
      <w:r>
        <w:rPr>
          <w:rFonts w:ascii="Times New Roman"/>
          <w:b w:val="false"/>
          <w:i w:val="false"/>
          <w:color w:val="000000"/>
          <w:sz w:val="28"/>
        </w:rPr>
        <w:t>      Қазақстан Республикасының     Экономикалық ынтымақтастық</w:t>
      </w:r>
      <w:r>
        <w:br/>
      </w:r>
      <w:r>
        <w:rPr>
          <w:rFonts w:ascii="Times New Roman"/>
          <w:b w:val="false"/>
          <w:i w:val="false"/>
          <w:color w:val="000000"/>
          <w:sz w:val="28"/>
        </w:rPr>
        <w:t>
             Үкіметінен                 және даму ұйымынан</w:t>
      </w:r>
    </w:p>
    <w:p>
      <w:pPr>
        <w:spacing w:after="0"/>
        <w:ind w:left="0"/>
        <w:jc w:val="both"/>
      </w:pPr>
      <w:r>
        <w:rPr>
          <w:rFonts w:ascii="Times New Roman"/>
          <w:b w:val="false"/>
          <w:i w:val="false"/>
          <w:color w:val="000000"/>
          <w:sz w:val="28"/>
        </w:rPr>
        <w:t>      </w:t>
      </w:r>
      <w:r>
        <w:rPr>
          <w:rFonts w:ascii="Times New Roman"/>
          <w:b w:val="false"/>
          <w:i/>
          <w:color w:val="000000"/>
          <w:sz w:val="28"/>
        </w:rPr>
        <w:t>Ерболат Досаев                        Мартин Дуран</w:t>
      </w:r>
      <w:r>
        <w:br/>
      </w:r>
      <w:r>
        <w:rPr>
          <w:rFonts w:ascii="Times New Roman"/>
          <w:b w:val="false"/>
          <w:i w:val="false"/>
          <w:color w:val="000000"/>
          <w:sz w:val="28"/>
        </w:rPr>
        <w:t>
</w:t>
      </w:r>
      <w:r>
        <w:rPr>
          <w:rFonts w:ascii="Times New Roman"/>
          <w:b w:val="false"/>
          <w:i/>
          <w:color w:val="000000"/>
          <w:sz w:val="28"/>
        </w:rPr>
        <w:t>  Қазақстан Республикасы              Бас статистик және Статистика</w:t>
      </w:r>
      <w:r>
        <w:br/>
      </w:r>
      <w:r>
        <w:rPr>
          <w:rFonts w:ascii="Times New Roman"/>
          <w:b w:val="false"/>
          <w:i w:val="false"/>
          <w:color w:val="000000"/>
          <w:sz w:val="28"/>
        </w:rPr>
        <w:t>
</w:t>
      </w:r>
      <w:r>
        <w:rPr>
          <w:rFonts w:ascii="Times New Roman"/>
          <w:b w:val="false"/>
          <w:i/>
          <w:color w:val="000000"/>
          <w:sz w:val="28"/>
        </w:rPr>
        <w:t xml:space="preserve"> Ұлттық экономика министрі              директоратының директоры</w:t>
      </w:r>
    </w:p>
    <w:p>
      <w:pPr>
        <w:spacing w:after="0"/>
        <w:ind w:left="0"/>
        <w:jc w:val="both"/>
      </w:pPr>
      <w:r>
        <w:rPr>
          <w:rFonts w:ascii="Times New Roman"/>
          <w:b w:val="false"/>
          <w:i w:val="false"/>
          <w:color w:val="000000"/>
          <w:sz w:val="28"/>
        </w:rPr>
        <w:t>Қолы:______________________         Қолы:______________________</w:t>
      </w:r>
    </w:p>
    <w:p>
      <w:pPr>
        <w:spacing w:after="0"/>
        <w:ind w:left="0"/>
        <w:jc w:val="both"/>
      </w:pPr>
      <w:r>
        <w:rPr>
          <w:rFonts w:ascii="Times New Roman"/>
          <w:b w:val="false"/>
          <w:i w:val="false"/>
          <w:color w:val="000000"/>
          <w:sz w:val="28"/>
        </w:rPr>
        <w:t>Күні:______________________         Күні:______________________</w:t>
      </w:r>
    </w:p>
    <w:p>
      <w:pPr>
        <w:spacing w:after="0"/>
        <w:ind w:left="0"/>
        <w:jc w:val="both"/>
      </w:pPr>
      <w:r>
        <w:rPr>
          <w:rFonts w:ascii="Times New Roman"/>
          <w:b w:val="false"/>
          <w:i w:val="false"/>
          <w:color w:val="000000"/>
          <w:sz w:val="28"/>
        </w:rPr>
        <w:t>Энтони Дж. Роттьер</w:t>
      </w:r>
      <w:r>
        <w:br/>
      </w:r>
      <w:r>
        <w:rPr>
          <w:rFonts w:ascii="Times New Roman"/>
          <w:b w:val="false"/>
          <w:i w:val="false"/>
          <w:color w:val="000000"/>
          <w:sz w:val="28"/>
        </w:rPr>
        <w:t>
Атқарушы директор</w:t>
      </w:r>
    </w:p>
    <w:p>
      <w:pPr>
        <w:spacing w:after="0"/>
        <w:ind w:left="0"/>
        <w:jc w:val="both"/>
      </w:pPr>
      <w:r>
        <w:rPr>
          <w:rFonts w:ascii="Times New Roman"/>
          <w:b w:val="false"/>
          <w:i w:val="false"/>
          <w:color w:val="000000"/>
          <w:sz w:val="28"/>
        </w:rPr>
        <w:t>Қолы:______________________</w:t>
      </w:r>
    </w:p>
    <w:p>
      <w:pPr>
        <w:spacing w:after="0"/>
        <w:ind w:left="0"/>
        <w:jc w:val="both"/>
      </w:pPr>
      <w:r>
        <w:rPr>
          <w:rFonts w:ascii="Times New Roman"/>
          <w:b w:val="false"/>
          <w:i w:val="false"/>
          <w:color w:val="000000"/>
          <w:sz w:val="28"/>
        </w:rPr>
        <w:t>Күні:______________________</w:t>
      </w:r>
    </w:p>
    <w:bookmarkStart w:name="z56" w:id="23"/>
    <w:p>
      <w:pPr>
        <w:spacing w:after="0"/>
        <w:ind w:left="0"/>
        <w:jc w:val="both"/>
      </w:pPr>
      <w:r>
        <w:rPr>
          <w:rFonts w:ascii="Times New Roman"/>
          <w:b w:val="false"/>
          <w:i w:val="false"/>
          <w:color w:val="000000"/>
          <w:sz w:val="28"/>
        </w:rPr>
        <w:t>
                                                  1-қосымша</w:t>
      </w:r>
    </w:p>
    <w:bookmarkEnd w:id="23"/>
    <w:bookmarkStart w:name="z57" w:id="24"/>
    <w:p>
      <w:pPr>
        <w:spacing w:after="0"/>
        <w:ind w:left="0"/>
        <w:jc w:val="left"/>
      </w:pPr>
      <w:r>
        <w:rPr>
          <w:rFonts w:ascii="Times New Roman"/>
          <w:b/>
          <w:i w:val="false"/>
          <w:color w:val="000000"/>
        </w:rPr>
        <w:t xml:space="preserve"> 
Бюджетті пайдалану бойынша есептеу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8"/>
        <w:gridCol w:w="2512"/>
      </w:tblGrid>
      <w:tr>
        <w:trPr>
          <w:trHeight w:val="375"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Болжанатын шығыстар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tc>
      </w:tr>
      <w:tr>
        <w:trPr>
          <w:trHeight w:val="375"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арналған шығыстар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w:t>
            </w:r>
          </w:p>
        </w:tc>
      </w:tr>
      <w:tr>
        <w:trPr>
          <w:trHeight w:val="375"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қайтарымды төлем</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75"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75"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Миссия шығындары (ЭЫДҰ штатымен сарапшылар)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75"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шығыстар(мысалы, басып шығару, фотокөшірмелер, жарияланымдар)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ЭЫДҰ-ның әкімшілік шығындары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p>
        </w:tc>
      </w:tr>
      <w:tr>
        <w:trPr>
          <w:trHeight w:val="600" w:hRule="atLeast"/>
        </w:trPr>
        <w:tc>
          <w:tcPr>
            <w:tcW w:w="1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Болжанатын толық сомасы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30,000</w:t>
            </w:r>
          </w:p>
        </w:tc>
      </w:tr>
    </w:tbl>
    <w:bookmarkStart w:name="z58" w:id="25"/>
    <w:p>
      <w:pPr>
        <w:spacing w:after="0"/>
        <w:ind w:left="0"/>
        <w:jc w:val="both"/>
      </w:pPr>
      <w:r>
        <w:rPr>
          <w:rFonts w:ascii="Times New Roman"/>
          <w:b w:val="false"/>
          <w:i w:val="false"/>
          <w:color w:val="000000"/>
          <w:sz w:val="28"/>
        </w:rPr>
        <w:t>
      Ескертпе: бюджеттің бір жолындағы кез келген артық шығыс толық бюджет шеңберінде қала отырып, бюджеттің басқа жолындағы жетіспеушіліктің орнын толтыруы мүмкін.</w:t>
      </w:r>
    </w:p>
    <w:bookmarkEnd w:id="25"/>
    <w:bookmarkStart w:name="z59" w:id="26"/>
    <w:p>
      <w:pPr>
        <w:spacing w:after="0"/>
        <w:ind w:left="0"/>
        <w:jc w:val="both"/>
      </w:pPr>
      <w:r>
        <w:rPr>
          <w:rFonts w:ascii="Times New Roman"/>
          <w:b w:val="false"/>
          <w:i w:val="false"/>
          <w:color w:val="000000"/>
          <w:sz w:val="28"/>
        </w:rPr>
        <w:t>
                                                           2-қосымша</w:t>
      </w:r>
    </w:p>
    <w:bookmarkEnd w:id="26"/>
    <w:bookmarkStart w:name="z60" w:id="27"/>
    <w:p>
      <w:pPr>
        <w:spacing w:after="0"/>
        <w:ind w:left="0"/>
        <w:jc w:val="left"/>
      </w:pPr>
      <w:r>
        <w:rPr>
          <w:rFonts w:ascii="Times New Roman"/>
          <w:b/>
          <w:i w:val="false"/>
          <w:color w:val="000000"/>
        </w:rPr>
        <w:t xml:space="preserve"> 
«Жасыл өсу» және орнықты даму индикаторларын енгізу» жобасы</w:t>
      </w:r>
    </w:p>
    <w:bookmarkEnd w:id="27"/>
    <w:bookmarkStart w:name="z61" w:id="28"/>
    <w:p>
      <w:pPr>
        <w:spacing w:after="0"/>
        <w:ind w:left="0"/>
        <w:jc w:val="left"/>
      </w:pPr>
      <w:r>
        <w:rPr>
          <w:rFonts w:ascii="Times New Roman"/>
          <w:b/>
          <w:i w:val="false"/>
          <w:color w:val="000000"/>
        </w:rPr>
        <w:t xml:space="preserve"> 
1. Ағымдағы жағдай</w:t>
      </w:r>
    </w:p>
    <w:bookmarkEnd w:id="28"/>
    <w:p>
      <w:pPr>
        <w:spacing w:after="0"/>
        <w:ind w:left="0"/>
        <w:jc w:val="both"/>
      </w:pPr>
      <w:r>
        <w:rPr>
          <w:rFonts w:ascii="Times New Roman"/>
          <w:b w:val="false"/>
          <w:i w:val="false"/>
          <w:color w:val="000000"/>
          <w:sz w:val="28"/>
        </w:rPr>
        <w:t>      Қазақстан Республикасының «жасыл экономикаға» көшуі жөніндегі тұжырымдамасын іске асыру мақсатында «жасыл өсу» және орнықты даму индикаторларын енгізу өмірлік маңызды болып табылады.</w:t>
      </w:r>
      <w:r>
        <w:br/>
      </w:r>
      <w:r>
        <w:rPr>
          <w:rFonts w:ascii="Times New Roman"/>
          <w:b w:val="false"/>
          <w:i w:val="false"/>
          <w:color w:val="000000"/>
          <w:sz w:val="28"/>
        </w:rPr>
        <w:t>
      Қазақстанның тұрақты даму моделіне («Жасыл экономика стратегиясы») көшуі жөніндегі жуырдағы маңызды шешімі Экономикалық-экологиялық есепке алу жүйесін (бұдан әрі – ЭЭЕЖ) іске асыруды қисынды келесі қадам етеді. Жасыл экономикаға көшу, мысалы, жаңартылатын энергия көздеріне, инвестициялар және энергиямен материалдарды тиімді пайдалануды арттыру арқылы экономикалық өсу үшін ұзақ мерзімді қозғалтқыш болуы мүмкін.</w:t>
      </w:r>
      <w:r>
        <w:br/>
      </w:r>
      <w:r>
        <w:rPr>
          <w:rFonts w:ascii="Times New Roman"/>
          <w:b w:val="false"/>
          <w:i w:val="false"/>
          <w:color w:val="000000"/>
          <w:sz w:val="28"/>
        </w:rPr>
        <w:t>
      Экономикалық және экологиялық саясатты бірге талдай отырып, эко-инновацияларды ынталандыру жолдарына қарай отырып және жұмыс орындары мен дағдылар, инвестициялар, салық салу, сауда және дамусияқты экономиканың неғұрлым орнықты үлгісіне көшуге байланысты басқа да түйінді мәселелерді қозғай отырып, ЭЫДҰ экономикалық өсуді дамудың тиімді ресурстық, таза, төмен көміртекті моделімен үйлестіруге көмектесуі мүмкін. Қазақстан «жасыл өсу» индикаторларын әзірлеуді (ЭЭЕЖ тұрақты жұмысын қолдауды да) жасыл экономикаға көшудің ең жақсы түсінігін ілгерілетудің айқын жолы ретінде таниды.</w:t>
      </w:r>
    </w:p>
    <w:bookmarkStart w:name="z62" w:id="29"/>
    <w:p>
      <w:pPr>
        <w:spacing w:after="0"/>
        <w:ind w:left="0"/>
        <w:jc w:val="left"/>
      </w:pPr>
      <w:r>
        <w:rPr>
          <w:rFonts w:ascii="Times New Roman"/>
          <w:b/>
          <w:i w:val="false"/>
          <w:color w:val="000000"/>
        </w:rPr>
        <w:t xml:space="preserve"> 
2. Қажеттіліктердің сипаты</w:t>
      </w:r>
    </w:p>
    <w:bookmarkEnd w:id="29"/>
    <w:p>
      <w:pPr>
        <w:spacing w:after="0"/>
        <w:ind w:left="0"/>
        <w:jc w:val="both"/>
      </w:pPr>
      <w:r>
        <w:rPr>
          <w:rFonts w:ascii="Times New Roman"/>
          <w:b w:val="false"/>
          <w:i w:val="false"/>
          <w:color w:val="000000"/>
          <w:sz w:val="28"/>
        </w:rPr>
        <w:t>      Қазақстан Республикасының «жасыл» экономикаға көшуін сипаттайтын және Қазақстан мен оның өңірлері үшін «жасыл» экономиканың даму саясатын қалыптастыру бойынша мемлекеттік органдарға және қоғамдық бірлестіктерге басқарушылық шешімдерді дұрыс қабылдау үшін қажетті «жасыл өсу» индикаторларын енгізу және көрсеткіштер тізбесін әзірлеу бойынша Қазақстан көмекке мұқтаж.</w:t>
      </w:r>
      <w:r>
        <w:br/>
      </w:r>
      <w:r>
        <w:rPr>
          <w:rFonts w:ascii="Times New Roman"/>
          <w:b w:val="false"/>
          <w:i w:val="false"/>
          <w:color w:val="000000"/>
          <w:sz w:val="28"/>
        </w:rPr>
        <w:t>
      Атап айтқанда, Қазақстан Республикасы Ұлттық экономика министрлігі Статистика комитеті (бұдан әрі – СК) ЭЭЕЖ құрылымының барлық аспектілері, оны енгізу және жинау бойынша толық және терең статистикалық дайындықты талап етеді. Тренинг «Жасыл өсу» индикаторларын қамтып, Қазақстандағы жағдайдың халықаралық талаптарға қалай сәйкес келуі мүмкін екенін толық және аяқталған түсінігімен қамтамасыз етуі қажет.</w:t>
      </w:r>
    </w:p>
    <w:bookmarkStart w:name="z63" w:id="30"/>
    <w:p>
      <w:pPr>
        <w:spacing w:after="0"/>
        <w:ind w:left="0"/>
        <w:jc w:val="left"/>
      </w:pPr>
      <w:r>
        <w:rPr>
          <w:rFonts w:ascii="Times New Roman"/>
          <w:b/>
          <w:i w:val="false"/>
          <w:color w:val="000000"/>
        </w:rPr>
        <w:t xml:space="preserve"> 
3. Ұсыныс</w:t>
      </w:r>
    </w:p>
    <w:bookmarkEnd w:id="30"/>
    <w:p>
      <w:pPr>
        <w:spacing w:after="0"/>
        <w:ind w:left="0"/>
        <w:jc w:val="both"/>
      </w:pPr>
      <w:r>
        <w:rPr>
          <w:rFonts w:ascii="Times New Roman"/>
          <w:b w:val="false"/>
          <w:i w:val="false"/>
          <w:color w:val="000000"/>
          <w:sz w:val="28"/>
        </w:rPr>
        <w:t>      ЭЫДҰ 2016 жылы Қазақстанда аталған тақырыптардың бірқатары қоршаған ортаның статистика шоттарын жасауда күнделікті жұмысына тікелей қатысатын статистика жөніндегі мамандарға арналған тренингте талқыланатын техникалық семинар ұйымдастыруды ұсынады.</w:t>
      </w:r>
      <w:r>
        <w:br/>
      </w:r>
      <w:r>
        <w:rPr>
          <w:rFonts w:ascii="Times New Roman"/>
          <w:b w:val="false"/>
          <w:i w:val="false"/>
          <w:color w:val="000000"/>
          <w:sz w:val="28"/>
        </w:rPr>
        <w:t>
      Тренингтің барлық аспектілері ЭЫДҰ мен СК арасында талқыланатын және келісілетін болады.</w:t>
      </w:r>
    </w:p>
    <w:bookmarkStart w:name="z64" w:id="31"/>
    <w:p>
      <w:pPr>
        <w:spacing w:after="0"/>
        <w:ind w:left="0"/>
        <w:jc w:val="left"/>
      </w:pPr>
      <w:r>
        <w:rPr>
          <w:rFonts w:ascii="Times New Roman"/>
          <w:b/>
          <w:i w:val="false"/>
          <w:color w:val="000000"/>
        </w:rPr>
        <w:t xml:space="preserve"> 
4. Күтілетін нәтиже</w:t>
      </w:r>
    </w:p>
    <w:bookmarkEnd w:id="31"/>
    <w:p>
      <w:pPr>
        <w:spacing w:after="0"/>
        <w:ind w:left="0"/>
        <w:jc w:val="both"/>
      </w:pPr>
      <w:r>
        <w:rPr>
          <w:rFonts w:ascii="Times New Roman"/>
          <w:b w:val="false"/>
          <w:i w:val="false"/>
          <w:color w:val="000000"/>
          <w:sz w:val="28"/>
        </w:rPr>
        <w:t>      Күтілетін нәтиже СК-ның аталған тақырыптар бойынша ағымдағы халықаралық әдіснаманы және халықаралық жаңа стандарттарды жергілікті деңгейде қолдану тәсілдерін толық түсінетінін білдіреді. Бұл Қазақстандағы экологиялық көрсеткіштерді есепке алу халықаралық нормаларға сәйкес келуі үшін қандай іс-қимылдар қабылдау қажет екенін түсінуге мүмкіндік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