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cc65" w14:textId="f70c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"жасыл экономикаға" көшуі жөніндегі тұжырымдаманы іске асыру жөніндегі 2013 - 2020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31 шілдедегі № 750 қаулысы.</w:t>
      </w:r>
    </w:p>
    <w:p>
      <w:pPr>
        <w:spacing w:after="0"/>
        <w:ind w:left="0"/>
        <w:jc w:val="both"/>
      </w:pPr>
      <w:bookmarkStart w:name="z1" w:id="0"/>
      <w:r>
        <w:rPr>
          <w:rFonts w:ascii="Times New Roman"/>
          <w:b w:val="false"/>
          <w:i w:val="false"/>
          <w:color w:val="000000"/>
          <w:sz w:val="28"/>
        </w:rPr>
        <w:t xml:space="preserve">
      "Қазақстан Республикасының "жасыл экономикаға" көшуі жөніндегі тұжырымдама туралы" Қазақстан Республикасы Президентінің 2013 жылғы 30 мамырдағы № 577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"жасыл экономикаға" көшуі жөніндегі тұжырымдаманы іске асыру жөніндегі 2013 – 2020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сондай-ақ жоспардың орындалуына жауапты мүдделі ұйымдар:</w:t>
      </w:r>
    </w:p>
    <w:bookmarkEnd w:id="2"/>
    <w:p>
      <w:pPr>
        <w:spacing w:after="0"/>
        <w:ind w:left="0"/>
        <w:jc w:val="both"/>
      </w:pPr>
      <w:r>
        <w:rPr>
          <w:rFonts w:ascii="Times New Roman"/>
          <w:b w:val="false"/>
          <w:i w:val="false"/>
          <w:color w:val="000000"/>
          <w:sz w:val="28"/>
        </w:rPr>
        <w:t>
      1) жоспарды іске асыру жөніндегі шараларды қабылдасын;</w:t>
      </w:r>
    </w:p>
    <w:p>
      <w:pPr>
        <w:spacing w:after="0"/>
        <w:ind w:left="0"/>
        <w:jc w:val="both"/>
      </w:pPr>
      <w:r>
        <w:rPr>
          <w:rFonts w:ascii="Times New Roman"/>
          <w:b w:val="false"/>
          <w:i w:val="false"/>
          <w:color w:val="000000"/>
          <w:sz w:val="28"/>
        </w:rPr>
        <w:t>
      2) жылдың қорытындысы бойынша 1 ақпаннан кешіктірмей Қазақстан Ресцубликасы Энергетика министрлігіне жоспардың іске асырылу барысы туралы ақпарат берсін.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04.09.2014 </w:t>
      </w:r>
      <w:r>
        <w:rPr>
          <w:rFonts w:ascii="Times New Roman"/>
          <w:b w:val="false"/>
          <w:i w:val="false"/>
          <w:color w:val="ff0000"/>
          <w:sz w:val="28"/>
        </w:rPr>
        <w:t>№ 969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Энергетика министрлігі жылдың қорытындысы бойынша 20 ақпаннан кешіктірмей Қазақстан Республикасының Үкіметіне жоспардың іске асырылу барысы туралы жиынтық ақпарат берсін.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04.09.2014 </w:t>
      </w:r>
      <w:r>
        <w:rPr>
          <w:rFonts w:ascii="Times New Roman"/>
          <w:b w:val="false"/>
          <w:i w:val="false"/>
          <w:color w:val="ff0000"/>
          <w:sz w:val="28"/>
        </w:rPr>
        <w:t>№ 969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Қазақстан Республикасы Премьер-Министрінің Кеңсесі жылдың қорытындысы бойынша 20 наурыздан кешіктірмей Қазақстан Республикасы Президентінің Әкімшілігіне жоспардың орындалу барысы туралы жиынтық ақпарат берсін.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 Премьер-Министрінің Кеңсесіне жүктелсін.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шілдедегі</w:t>
            </w:r>
            <w:r>
              <w:br/>
            </w:r>
            <w:r>
              <w:rPr>
                <w:rFonts w:ascii="Times New Roman"/>
                <w:b w:val="false"/>
                <w:i w:val="false"/>
                <w:color w:val="000000"/>
                <w:sz w:val="20"/>
              </w:rPr>
              <w:t>№ 750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"жасыл экономикаға" көшуі жөніндегі</w:t>
      </w:r>
      <w:r>
        <w:br/>
      </w:r>
      <w:r>
        <w:rPr>
          <w:rFonts w:ascii="Times New Roman"/>
          <w:b/>
          <w:i w:val="false"/>
          <w:color w:val="000000"/>
        </w:rPr>
        <w:t>тұжырымдаманы іске асыру жөніндегі 2013 – 2020 жылдарға</w:t>
      </w:r>
      <w:r>
        <w:br/>
      </w:r>
      <w:r>
        <w:rPr>
          <w:rFonts w:ascii="Times New Roman"/>
          <w:b/>
          <w:i w:val="false"/>
          <w:color w:val="000000"/>
        </w:rPr>
        <w:t>арналған іс-шаралар жоспары</w:t>
      </w:r>
    </w:p>
    <w:bookmarkEnd w:id="7"/>
    <w:p>
      <w:pPr>
        <w:spacing w:after="0"/>
        <w:ind w:left="0"/>
        <w:jc w:val="both"/>
      </w:pPr>
      <w:r>
        <w:rPr>
          <w:rFonts w:ascii="Times New Roman"/>
          <w:b w:val="false"/>
          <w:i w:val="false"/>
          <w:color w:val="ff0000"/>
          <w:sz w:val="28"/>
        </w:rPr>
        <w:t xml:space="preserve">
      Ескерту. Іс-шаралар жоспарына өзгерістер енгізілді - ҚР Үкіметінің 04.09.2014 </w:t>
      </w:r>
      <w:r>
        <w:rPr>
          <w:rFonts w:ascii="Times New Roman"/>
          <w:b w:val="false"/>
          <w:i w:val="false"/>
          <w:color w:val="ff0000"/>
          <w:sz w:val="28"/>
        </w:rPr>
        <w:t>№ 969</w:t>
      </w:r>
      <w:r>
        <w:rPr>
          <w:rFonts w:ascii="Times New Roman"/>
          <w:b w:val="false"/>
          <w:i w:val="false"/>
          <w:color w:val="ff0000"/>
          <w:sz w:val="28"/>
        </w:rPr>
        <w:t xml:space="preserve">; 23.04.2015 </w:t>
      </w:r>
      <w:r>
        <w:rPr>
          <w:rFonts w:ascii="Times New Roman"/>
          <w:b w:val="false"/>
          <w:i w:val="false"/>
          <w:color w:val="ff0000"/>
          <w:sz w:val="28"/>
        </w:rPr>
        <w:t>№ 273</w:t>
      </w:r>
      <w:r>
        <w:rPr>
          <w:rFonts w:ascii="Times New Roman"/>
          <w:b w:val="false"/>
          <w:i w:val="false"/>
          <w:color w:val="ff0000"/>
          <w:sz w:val="28"/>
        </w:rPr>
        <w:t xml:space="preserve">; 15.09.2015 </w:t>
      </w:r>
      <w:r>
        <w:rPr>
          <w:rFonts w:ascii="Times New Roman"/>
          <w:b w:val="false"/>
          <w:i w:val="false"/>
          <w:color w:val="ff0000"/>
          <w:sz w:val="28"/>
        </w:rPr>
        <w:t>№ 780</w:t>
      </w:r>
      <w:r>
        <w:rPr>
          <w:rFonts w:ascii="Times New Roman"/>
          <w:b w:val="false"/>
          <w:i w:val="false"/>
          <w:color w:val="ff0000"/>
          <w:sz w:val="28"/>
        </w:rPr>
        <w:t xml:space="preserve">; 03.07.2017 </w:t>
      </w:r>
      <w:r>
        <w:rPr>
          <w:rFonts w:ascii="Times New Roman"/>
          <w:b w:val="false"/>
          <w:i w:val="false"/>
          <w:color w:val="ff0000"/>
          <w:sz w:val="28"/>
        </w:rPr>
        <w:t>№ 413</w:t>
      </w:r>
      <w:r>
        <w:rPr>
          <w:rFonts w:ascii="Times New Roman"/>
          <w:b w:val="false"/>
          <w:i w:val="false"/>
          <w:color w:val="ff0000"/>
          <w:sz w:val="28"/>
        </w:rPr>
        <w:t xml:space="preserve">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817"/>
        <w:gridCol w:w="1665"/>
        <w:gridCol w:w="1665"/>
        <w:gridCol w:w="1665"/>
        <w:gridCol w:w="3823"/>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қаржыландыру көлемі</w:t>
            </w:r>
          </w:p>
          <w:p>
            <w:pPr>
              <w:spacing w:after="20"/>
              <w:ind w:left="20"/>
              <w:jc w:val="both"/>
            </w:pPr>
            <w:r>
              <w:rPr>
                <w:rFonts w:ascii="Times New Roman"/>
                <w:b w:val="false"/>
                <w:i w:val="false"/>
                <w:color w:val="000000"/>
                <w:sz w:val="20"/>
              </w:rPr>
              <w:t>
(млн. теңге)*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4678"/>
        <w:gridCol w:w="1505"/>
        <w:gridCol w:w="2920"/>
        <w:gridCol w:w="1754"/>
        <w:gridCol w:w="3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Нормативтік-құқықтық, институционалдық және кадрлық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экономиканың" нормативтік-құқықтық базасы (оның ішінде, мемлекеттік және салалық бағдарламалар)</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Қазақстан Республикасы Заңының жобасын әзірлеу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жобасын Қазақстан Республикасы Премьер-Министрінің Кеңсесіне</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(жинақтау), Қоршағанортамині, ИЖТМ, АШМ, Қаржымині, Әділетмині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наурыз</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парниктік газдарды және озонды бұзатын заттарды реттеу саласындағы экологиялық мәселелер бойынша өзгерістер мен толықтырулар енгізу туралы" Қазақстан Республикасы Заңы жобасының тұжырымдамасын әзірлеу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қызметі мәселелері жөніндегі ВАК хаттамасы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Әділетмині, ҰЭМ Қаржымині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стратегиялық жоспарлары мен аумақтарды дамыту бағдарламаларын Қазақстан Республикасының "жасыл экономикаға" көшуі жөніндегі тұжырымдаманың ережелеріне сәйкес келтіру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ЭМ, АШМ, ИДМ, облыстардың, Астана және Алматы қалаларының әкімдері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бағдарламаларды Қазақстан Республикасының "жасыл экономикаға" көшуі жөніндегі тұжырымдама ережелеріне сәйкес келтіру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(жинақтау), МГМ, ИЖТМ, АШМ, Қоршағанортамині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сәуір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дамытудың өңірлік бағдарламаларына Қазақстан Республикасының "жасыл экономикаға" көшуі жөніндегі тұжырымдама ережелеріне сәйкес "жасыл экономикаға" көшу жөніндегі іс-шараларды енгізу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облыстардың, Астана және Алматы қалаларының әкімдері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196"/>
        <w:gridCol w:w="880"/>
        <w:gridCol w:w="1486"/>
        <w:gridCol w:w="1671"/>
        <w:gridCol w:w="2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қамтамасыз ету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жанынан "Жасыл экономикаға" көшу жөніндегі кеңесті құру бойынша ұсыныстар енгізу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ұсыныстар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Қоршағанортамині (жинақтау), ЭБЖМ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тамыз</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экономикаға" көшу жөніндегі ұлттық баяндаманы әзірлеу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баяндама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мүдделі мемлекеттік органдар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аудиттері нәтижелерін, ірі кәсіпорындар шығарындыларының деңгейі мен құрамын, су ресурстары жай-күйінің көрсеткіштерін, ауыл шаруашылығының өнімділігін, ҚТҚ және өнеркәсіп қалдықтары қоқыстарының жай-күйін және басқаларын қоса алғанда, "Жасыл экономиканың" барлық индикаторлары бойынша жалпымемлекеттік және ведомстволық статистикалық ақпаратты, сондай-ақ әкімшілік деректерді жедел жинауды және оның ашықтығын жетілдіру жөніндегі іс-шаралар жоспарын әзірлеу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бұйрығы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(жинақтау), Қоршағанортамині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3-тоқсан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 шеңберінде Қазақстан Республикасының "Жасыл экономикаға" көшуі жөніндегі тұжырымдаманы іске асыруды бағалау және бақылау үшін қажетті статистикалық деректерді жинауды тұрақты негізде қамтамасыз ету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 деңгейін, экологиялық жағдайды, халықтың денсаулығын, таза сумен қамтамасыз етуді және басқаларын қамтитын өңірлер үшін халықтың өмір сүру деңгейінің кешенді "жасыл" көрсеткішін әзірлеу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"жасыл" көрсеткіштің моделі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облыстардың, Астана және Алматы қалаларының әкімдері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БҰҰДБ</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4283"/>
        <w:gridCol w:w="513"/>
        <w:gridCol w:w="1553"/>
        <w:gridCol w:w="2442"/>
        <w:gridCol w:w="28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экономикаға" көшуді кадрлық қамтамасыз ету</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 үшін кадрларды дайындау бойынша мемлекеттік білім беру тапсырысын бөлу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"Жоғары білімді мамандарды дайындау және білім алушыларға әлеуметтік көмек көрсету" бағдарламасы бойынша мемлекеттік тапсырыс шеңберінде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өңірлер мен мамандықтар бөлінісінде өнеркәсіптік кластерлерде еңбек ресурстарына қажеттілікті бес өндірістік кластерде айқындау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ДСӘДМ-ге ақпарат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облыстардың, Астана және Алматы қалаларының әкімдері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2013 - 2020 жылдар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"Жылу энергетикасы", "Ауыл шаруашылығын электрмен қамтамасыз ету" мамандықтарының білім беру бағдарламаларына қоршаған ортаны қорғау және ресурстардың өнімділігі мәселелері бойынша элективті курстарды қосу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Қоршағанортаминіне ұсыныстар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экономикаға" көшу шеңберінде ЖОО-ларда "Экология және орнықты даму" пәнінің мазмұнын жетілдіру мәселесін пысықтау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Қоршағанортаминіне ақпарат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қазан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мамандары үшін "жасыл экономика" бойынша оқыту семинарларын ұйымдастыру бойынша ұсыныстар енгізу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шақыра отырып, "жасыл экономика" мәселелері бойынша ғылыми конференциялар мен семинарлар, "дөңгелек үстелдер" ұйымдастыру бойынша ұсыныстар енгізу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Қоршағанортамині, МҚІА (келісім бойынша)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үшін "жасыл экономикаға" мәселелері бойынша біліктілікті арттыру курстарын ұйымдастыру жөнінде ұсыныстар енгізу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 салалары бойынша ғылыми жобаларға одан әрі коммерцияландыру үшін неғұрлым тиімді жобаларды айқындаумен мониторинг жүргізу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7634"/>
        <w:gridCol w:w="507"/>
        <w:gridCol w:w="1779"/>
        <w:gridCol w:w="1193"/>
        <w:gridCol w:w="2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қолдау</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тұжырымдаманы іске асыруды бағалау және бақылау, сондай-ақ Қазақстан Республикасы Үкіметінің Қазақстан Республикасының "жасыл экономикаға" көшуі жөніндегі тұжырымдаманы іске асыру жөніндегі 2013 - 2020 жылдарға арналған іс-шаралар жоспарын іске асыруға байланысты экономикадағы өзгерістерді болжау үшін экономикалық модельді әзірлеу бойынша ұсыныстар енгізу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(жинақтау), Қоршағанортамині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тұжырымдаманы іске асыру барысын ақпараттық қамтамасыз ету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республикалық медиа-жоспар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(жинақтау), мүдделі мемлекеттік органдар, облыстардың, Астана және Алматы қалаларының әкімдері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көпір" әріптестік бағдарламасын және Қазақстан Республикасының "жасыл экономикаға" көшуі жөніндегі тұжырымдаманы ақпараттық қолдау үшін "Жасыл көпір" интернет-ресурсын дамыту және сүйемелдеу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актісі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7629"/>
        <w:gridCol w:w="586"/>
        <w:gridCol w:w="2017"/>
        <w:gridCol w:w="1211"/>
        <w:gridCol w:w="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орнықты пайдалану шаралары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пайдаланудың тиімділігін арттыру жөніндегі іс-шаралар</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 пайдаланылатын ауыл шаруашылығы дақылдарын суғару тиімділігін арттыруға, су сыйымдылығын төмендетуге, суару арналарындағы ысырапты азайтуға бағытталған шараларды;</w:t>
            </w:r>
          </w:p>
          <w:p>
            <w:pPr>
              <w:spacing w:after="20"/>
              <w:ind w:left="20"/>
              <w:jc w:val="both"/>
            </w:pPr>
            <w:r>
              <w:rPr>
                <w:rFonts w:ascii="Times New Roman"/>
                <w:b w:val="false"/>
                <w:i w:val="false"/>
                <w:color w:val="000000"/>
                <w:sz w:val="20"/>
              </w:rPr>
              <w:t>
- өнеркәсіпте суды пайдалану тиімділігін арттыру бойынша шараларды;</w:t>
            </w:r>
          </w:p>
          <w:p>
            <w:pPr>
              <w:spacing w:after="20"/>
              <w:ind w:left="20"/>
              <w:jc w:val="both"/>
            </w:pPr>
            <w:r>
              <w:rPr>
                <w:rFonts w:ascii="Times New Roman"/>
                <w:b w:val="false"/>
                <w:i w:val="false"/>
                <w:color w:val="000000"/>
                <w:sz w:val="20"/>
              </w:rPr>
              <w:t>
- сумен жабдықтау және суды бұрудың муниципалды кәсіпорындарының суды пайдалану тиімділігін арттыру бойынша шараларды;</w:t>
            </w:r>
          </w:p>
          <w:p>
            <w:pPr>
              <w:spacing w:after="20"/>
              <w:ind w:left="20"/>
              <w:jc w:val="both"/>
            </w:pPr>
            <w:r>
              <w:rPr>
                <w:rFonts w:ascii="Times New Roman"/>
                <w:b w:val="false"/>
                <w:i w:val="false"/>
                <w:color w:val="000000"/>
                <w:sz w:val="20"/>
              </w:rPr>
              <w:t>
- 2015, 2020, 2025 жылдарға және қорытынды 2040 жылға белгіленген аралық мақсаттармен салыстыру арқылы көрсетілген секторларда суды пайдалану тиімділігін арттыру бойынша шараларды іске асыру тиімділігін үнемі қадағалау тетігін;</w:t>
            </w:r>
          </w:p>
          <w:p>
            <w:pPr>
              <w:spacing w:after="20"/>
              <w:ind w:left="20"/>
              <w:jc w:val="both"/>
            </w:pPr>
            <w:r>
              <w:rPr>
                <w:rFonts w:ascii="Times New Roman"/>
                <w:b w:val="false"/>
                <w:i w:val="false"/>
                <w:color w:val="000000"/>
                <w:sz w:val="20"/>
              </w:rPr>
              <w:t>
- сутехникалық құрылыстарды салу мен жаңғыртуға арналған операциялық шығындарды және күрделі шығыстарды толық өтеуге, сондай-ақ суды пайдалану тиімділігін арттыруға бағытталған ынталандыру шаралары бойынша ұсыныстар әзірлеуді;</w:t>
            </w:r>
          </w:p>
          <w:p>
            <w:pPr>
              <w:spacing w:after="20"/>
              <w:ind w:left="20"/>
              <w:jc w:val="both"/>
            </w:pPr>
            <w:r>
              <w:rPr>
                <w:rFonts w:ascii="Times New Roman"/>
                <w:b w:val="false"/>
                <w:i w:val="false"/>
                <w:color w:val="000000"/>
                <w:sz w:val="20"/>
              </w:rPr>
              <w:t>
- сумен жабдықтауды жақсартуға (мысалы, дамбалар салу, оның ішінде мемлекеттік – жеке меншік әріптестік негізінде) бағытталған неғұрлым қолайлы инфрақұрылымдық жобаларды инвестициялық бағалауды, басымдық беруді және олардың қысқа тізімін құруды қамтитын суды пайдаланудың тиімділігін арттыруға бағытталған 2014 - 2040 жылдарға арналған Су ресурстарын басқарудың мемлекеттік бағдарламасын әзірлеу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Жарлығының жобасы</w:t>
            </w:r>
          </w:p>
          <w:p>
            <w:pPr>
              <w:spacing w:after="20"/>
              <w:ind w:left="20"/>
              <w:jc w:val="both"/>
            </w:pPr>
            <w:r>
              <w:rPr>
                <w:rFonts w:ascii="Times New Roman"/>
                <w:b w:val="false"/>
                <w:i w:val="false"/>
                <w:color w:val="000000"/>
                <w:sz w:val="20"/>
              </w:rPr>
              <w:t>
Қазақстан Республикасы Президентінің Әкімшілігіне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ӨДМ, АШМ, ТМРА, облыстардың, Астана және Алматы қалаларының әкімдері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қазан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тұтынушыларға жеке және жалпыүйлік су тұтынуды есептеу аспаптарын орнатуды қамтамасыз ету жөнінде Қазақстан Республикасының заңнамасында белгіленген шаралар қабылдау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Қоршағанортаминіне ақпарат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 (жинақтау), ТМРА, облыстардың, Астана және Алматы қалаларының әкімдері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6206"/>
        <w:gridCol w:w="787"/>
        <w:gridCol w:w="1926"/>
        <w:gridCol w:w="1981"/>
        <w:gridCol w:w="4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басқаруды оңтайландыру және су құнын қайта қарау жөніндегі іс-шаралар</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барлық субсидияларға талдау жасау және</w:t>
            </w:r>
          </w:p>
          <w:p>
            <w:pPr>
              <w:spacing w:after="20"/>
              <w:ind w:left="20"/>
              <w:jc w:val="both"/>
            </w:pPr>
            <w:r>
              <w:rPr>
                <w:rFonts w:ascii="Times New Roman"/>
                <w:b w:val="false"/>
                <w:i w:val="false"/>
                <w:color w:val="000000"/>
                <w:sz w:val="20"/>
              </w:rPr>
              <w:t>
- суды пайдаланушылардың су үнемдеу технологияларына жылдам көшуін ынталандыру мақсатында субсидияларды қайта қарауға;</w:t>
            </w:r>
          </w:p>
          <w:p>
            <w:pPr>
              <w:spacing w:after="20"/>
              <w:ind w:left="20"/>
              <w:jc w:val="both"/>
            </w:pPr>
            <w:r>
              <w:rPr>
                <w:rFonts w:ascii="Times New Roman"/>
                <w:b w:val="false"/>
                <w:i w:val="false"/>
                <w:color w:val="000000"/>
                <w:sz w:val="20"/>
              </w:rPr>
              <w:t>
- су үнемдеу технологияларына көшуді ескере отырып, суды тұтынуға лимиттерді белгілеу бойынша есептеулер мен тетіктердің негізділігі мен ашықтығын қамтамасыз етуге;</w:t>
            </w:r>
          </w:p>
          <w:p>
            <w:pPr>
              <w:spacing w:after="20"/>
              <w:ind w:left="20"/>
              <w:jc w:val="both"/>
            </w:pPr>
            <w:r>
              <w:rPr>
                <w:rFonts w:ascii="Times New Roman"/>
                <w:b w:val="false"/>
                <w:i w:val="false"/>
                <w:color w:val="000000"/>
                <w:sz w:val="20"/>
              </w:rPr>
              <w:t>
- коммуналдық кәсіпорындарға және өзге де пайдаланушы ұйымдарға су инфрақұрылымын салуға және жаңғыртуға арналған шығындарын өтеу бойынша мүмкіндіктер беруге;</w:t>
            </w:r>
          </w:p>
          <w:p>
            <w:pPr>
              <w:spacing w:after="20"/>
              <w:ind w:left="20"/>
              <w:jc w:val="both"/>
            </w:pPr>
            <w:r>
              <w:rPr>
                <w:rFonts w:ascii="Times New Roman"/>
                <w:b w:val="false"/>
                <w:i w:val="false"/>
                <w:color w:val="000000"/>
                <w:sz w:val="20"/>
              </w:rPr>
              <w:t>
- су пайдаланудың тиімді технологияларын, оның ішінде суды реттеуді автоматтандыру, суды есептеуді ретке келтіру және гидромелиоративтік жүйелердің техникалық жай-күйін жақсартуды мемлекеттік қолдау түрлерін кеңейтуге бағытталған субсидиялаудың жақсартылған моделі бойынша ұсыныстар әзірлеу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АШМ, ИЖТМ, ӨДМ</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маусым</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3886"/>
        <w:gridCol w:w="1224"/>
        <w:gridCol w:w="1931"/>
        <w:gridCol w:w="3081"/>
        <w:gridCol w:w="6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саласындағы іс-шаралар</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жерасты суларының картасын жасау бойынша ұсыныстар енгізу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Қоршағанортамині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өзендерді қорғау және пайдалану саласындағы бірлескен комиссиялар мен жұмыс топтарының құқықтық негіздерін нығайту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АШМ, СІМ</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саласында қауіпсіздікті арттыру жөніндегі шаралар</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8722"/>
        <w:gridCol w:w="547"/>
        <w:gridCol w:w="1100"/>
        <w:gridCol w:w="1131"/>
        <w:gridCol w:w="2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Орнықты және өнімділігі жоғары ауыл шаруашылығын дамыту жөніндегі шаралар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су ресурстарын үнемдеу жөніндегі шаралар</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2013 - 2040 жылдарға арналған Су ресурстарын басқарудың мемлекеттік бағдарламасында (қабылданған жағдайда) мына индикаторлар мен шараларды ескеру:</w:t>
            </w:r>
          </w:p>
          <w:p>
            <w:pPr>
              <w:spacing w:after="20"/>
              <w:ind w:left="20"/>
              <w:jc w:val="both"/>
            </w:pPr>
            <w:r>
              <w:rPr>
                <w:rFonts w:ascii="Times New Roman"/>
                <w:b w:val="false"/>
                <w:i w:val="false"/>
                <w:color w:val="000000"/>
                <w:sz w:val="20"/>
              </w:rPr>
              <w:t>
- ауыл шаруашылығындағы суды пайдалану мөлшерін 8 млрд. м</w:t>
            </w:r>
            <w:r>
              <w:rPr>
                <w:rFonts w:ascii="Times New Roman"/>
                <w:b w:val="false"/>
                <w:i w:val="false"/>
                <w:color w:val="000000"/>
                <w:vertAlign w:val="superscript"/>
              </w:rPr>
              <w:t>3</w:t>
            </w:r>
            <w:r>
              <w:rPr>
                <w:rFonts w:ascii="Times New Roman"/>
                <w:b w:val="false"/>
                <w:i w:val="false"/>
                <w:color w:val="000000"/>
                <w:sz w:val="20"/>
              </w:rPr>
              <w:t xml:space="preserve"> дейін қысқарту және ауыл шаруашылығы өнімінің су сыйымдылығын 300 м</w:t>
            </w:r>
            <w:r>
              <w:rPr>
                <w:rFonts w:ascii="Times New Roman"/>
                <w:b w:val="false"/>
                <w:i w:val="false"/>
                <w:color w:val="000000"/>
                <w:vertAlign w:val="superscript"/>
              </w:rPr>
              <w:t>3</w:t>
            </w:r>
            <w:r>
              <w:rPr>
                <w:rFonts w:ascii="Times New Roman"/>
                <w:b w:val="false"/>
                <w:i w:val="false"/>
                <w:color w:val="000000"/>
                <w:sz w:val="20"/>
              </w:rPr>
              <w:t xml:space="preserve"> тоннасына дейін төмендету бойынша 2030 жылға қарай түпкілікті мақсатқа қол жеткізу үшін 2015, 2020, 2025 жылдарға арналған аралық мақсаттарды алға қою;</w:t>
            </w:r>
          </w:p>
          <w:p>
            <w:pPr>
              <w:spacing w:after="20"/>
              <w:ind w:left="20"/>
              <w:jc w:val="both"/>
            </w:pPr>
            <w:r>
              <w:rPr>
                <w:rFonts w:ascii="Times New Roman"/>
                <w:b w:val="false"/>
                <w:i w:val="false"/>
                <w:color w:val="000000"/>
                <w:sz w:val="20"/>
              </w:rPr>
              <w:t>
- суару технологияларын жетілдіру есебінен су ресурстарын үнемдеу әлеуетін бағалау, сондай-ақ неғұрлым жетілдірілген технологияларға көшу әдістерін әзірлеу (мысалы, су ағызып суарудан немесе жаңбырлатып суландырудан тамшылатып суаруға және т.б. көшу);</w:t>
            </w:r>
          </w:p>
          <w:p>
            <w:pPr>
              <w:spacing w:after="20"/>
              <w:ind w:left="20"/>
              <w:jc w:val="both"/>
            </w:pPr>
            <w:r>
              <w:rPr>
                <w:rFonts w:ascii="Times New Roman"/>
                <w:b w:val="false"/>
                <w:i w:val="false"/>
                <w:color w:val="000000"/>
                <w:sz w:val="20"/>
              </w:rPr>
              <w:t>
- ауыл шаруашылығы дақылдары мен суару технологияларын, сондай-ақ су тұтынудың нақты үлесті мөлшерін көрсетіп, барлық қазіргі және жоспарланған суармалы жерлердің картасын жасау;</w:t>
            </w:r>
          </w:p>
          <w:p>
            <w:pPr>
              <w:spacing w:after="20"/>
              <w:ind w:left="20"/>
              <w:jc w:val="both"/>
            </w:pPr>
            <w:r>
              <w:rPr>
                <w:rFonts w:ascii="Times New Roman"/>
                <w:b w:val="false"/>
                <w:i w:val="false"/>
                <w:color w:val="000000"/>
                <w:sz w:val="20"/>
              </w:rPr>
              <w:t>
- су ресурстарын үнемдеу әлеуетін бағалау және күріш пен мақтаны суды аздау тұтынатын дақылдарға ауыстыру орындылығын талдау, оның ішінде баламалы ауыл шаруашылығы дақылдарын өндіруге көшу үшін инфрақұрылымға қажет инвестицияларды бағалап, оларды өсіру жөнінде ұсыныстар әзірлеу</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Жарлығының жобасы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АШМ, тиісті облыстардың әкімдері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қазан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4312"/>
        <w:gridCol w:w="1126"/>
        <w:gridCol w:w="2023"/>
        <w:gridCol w:w="2835"/>
        <w:gridCol w:w="637"/>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үшін аса тартымды қолжетімді жылыжай технологиялары және басымдық шешімдерді анықтау бойынша ұсыныстар енгізу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өндірісі нарығының нақтыланған көлемі бойынша ұсыныстар енгізу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фермерлер мен халықаралық инвесторлар арасында жылыжай бизнесінің инвестициялық тартымдылығын арттыру үшін ынталандыру тетіктері бойынша ұсыныстар енгізу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мал шаруашылығын дамыту мақсатында жайылымдық жерлерді суландыру әлеуетін бағалау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85"/>
        <w:gridCol w:w="566"/>
        <w:gridCol w:w="1016"/>
        <w:gridCol w:w="1425"/>
        <w:gridCol w:w="3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көздеріне қолжетімділікті оңтайландыру жөніндегі шаралар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жобаларын ұзақ мерзімді қаржыландырудың нақты құралдары бойынша, оның ішінде орнықты ауыл шаруашылығы қағидалары мен практикасын ынталандыру және енгізу үшін қарыздар бойынша кепілдіктер, пайыздық мөлшерлемелерді субсидиялау немесе мемлекеттік қолдаудың өзге шаралары нысанында ұсыныстар енгізу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мен экономиканың ауыл шаруашылығы секторына кредит берумен айналысатын жеке меншік қаржылық ұйымдар қызметкерлерінің біліктілігін арттыру бойынша ұсыныстар енгізу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пайдалану тиімділігін арттыру мақсатында ауыл шаруашылығы тауарын өндірушілерді субсидиялау тетігін қайта қарау (оның ішінде өнімділікті арттыру, жердің тозуын азайту және топырақ құнарлылығын қалпына келтіру) мысалы, жерді нөлдік өңдеуге арналған техниканы, тамшылатып суаруға арналған жабдықтар мен инфрақұрылымды пайдалану, энергия үнемдейтін көлік құралдары мен жабдықтарды қолдану, фермерлердің көлік шығындарын қысқарту үшін, тауарлы балық өсіру үшін жол инфрақұрылымын жаңарту</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әкімдері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06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негізде шаруашылық жүргізетін фермалар құру үшін инвесторлар тарту жөніндегі іс-шаралар</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06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ауыл шаруашылығы қағидаттарын енгізу</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321"/>
        <w:gridCol w:w="550"/>
        <w:gridCol w:w="2065"/>
        <w:gridCol w:w="1385"/>
        <w:gridCol w:w="3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Энергия үнемдеу және энергия тиімділігін арттыру жөніндегі шаралар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коммерциялық ғимараттарда энергия тиімділігін арттыру жөніндегі іс-шаралар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белгілеу және қаржылай қолдау көрсету арқылы ынталандыру жасау</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энергиясына баға белгілеудің шығынды тетіктерінен оларды өндіру және беру тиімділігін ынталандыратын тетіктерге көшу бойынша ұсыныстар енгізу және "жол картасын" жасау, тарифтерді айқындау үшін операциялық және инвестициялық көрсеткіштердің салыстырмалы талдауларын пайдалану бойынша ұсыныстар әзірлеу, сондай-ақ тұтынушылардың жылу және электр энергиясын ұқыпты пайдалануын ынталандыру мақсатында тұтынушылар топтары бойынша әртараптандырылған тарифтерді пайдалану практикасын жалғастыру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ТМРА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шілде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энергия тиімділігін арттыруды ынталандыру үшін қолданыстағы мемлекеттік қолдау тетіктерін гранттар, пайыздық мөлшерлемелерді субсидиялау және т.б. сияқты шаралармен толықтыру бойынша ұсыныстар енгізу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ЭБЖМ, ӨДМ</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энергия тиімділігін іске асыру жөніндегі шараларды ынталандыру үшін Қазақстан Республикасының облыстары деңгейінде ТКШ жаңғырту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қаражатты қайта бөлу бойынша ұсыныстар енгізу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 (жинақтау), ЭБЖМ, ИЖТМ, облыстардың, Астана және Алматы қалаларының әкімдері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5760"/>
        <w:gridCol w:w="894"/>
        <w:gridCol w:w="1801"/>
        <w:gridCol w:w="2253"/>
        <w:gridCol w:w="5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бақылау және қадағалау жөніндегі уәкілетті органның штаттық санын арттыру арқылы мониторинг және стандарттар мен тетіктердің энергия тиімділігін арттыру үшін жеткілікті мөлшерде ресурстар санын бөлу бойынша ұсыныстар енгізу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Қоршағанортамині, ЭБЖМ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5514"/>
        <w:gridCol w:w="876"/>
        <w:gridCol w:w="2145"/>
        <w:gridCol w:w="2205"/>
        <w:gridCol w:w="4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жабдықтардың жергілікті өндірісін ұйымдастыру</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өткізбейтін материалдар, терезелер және оқшауланған тұрбалар өндіретін ұлттық салаларды, сондай-ақ энергия тиімді жабдықтар мен материалдар өндіретін басқа да кәсіпорындарды мемлекеттік қолдау бойынша ұсыныстар енгізу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Қоршағанортамині, ЭБЖМ, ӨДМ</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886"/>
        <w:gridCol w:w="711"/>
        <w:gridCol w:w="2359"/>
        <w:gridCol w:w="1790"/>
        <w:gridCol w:w="11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іс-шаралар</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жөнінде барлық ғимараттарды міндетті таңбалау бойынша ұсыныстар енгізу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ӨДМ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класы бойынша энергия пайдаланушы техниканың таңбалануын жеткілікті бақылауды қамтамасыз ету бойынша ұсыныстар енгізу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Қаржымині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мектептерінде жарықтандыру құралдарын диодты жарық беретін құралдарға ауыстыру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ИДМ, облыстардың, Астана және Алматы қалаларының әкімдері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мемлекеттік міндеттемелердің лимиті шеңберінде</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бөлігінде (тұрғын үй және қоғамдық ғимараттардың электр жабдықтары, жылу желілері, азаматтық ғимараттардың энергияны пайдалануы және жылуды сақтауы) нормативтік-техникалық құжаттарды жетілдіру жөніндегі ұсыныстар енгізу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 (жинақтау), ИЖТМ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маусым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5096"/>
        <w:gridCol w:w="880"/>
        <w:gridCol w:w="2540"/>
        <w:gridCol w:w="2217"/>
        <w:gridCol w:w="4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энергия тиімділігін жоғарылату жөніндегі іс-шаралар</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бағытталған энергияны көп қажет ететін салаларда қызметін жүзеге асыратын кәсіпорындарға электр және жылу энергиясына тарифтердің нарықтық деңгейіне ауысуға байланысты шығындарды уақытша өтеу жөніндегі ұсыныстар енгізу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ТМРА, ЭБЖМ, ӨДМ, БҚА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стандарттарын әзірлеу және барлық өндірістік жабдықтарды сертификациялау бойынша ұсыныстар енгізу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7687"/>
        <w:gridCol w:w="362"/>
        <w:gridCol w:w="2693"/>
        <w:gridCol w:w="913"/>
        <w:gridCol w:w="2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 энергия тиімділігін арттыру жөніндегі іс-шаралар</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(соның ішінде СКГ – сұйытылған көмірсутегі газы және КТГ – компримирленген табиғи газ) және энергияның перспективалы түрлеріне (соның ішінде электромобильдер мен гибридті автомобильдер, тиісті инфрақұрылымды дамыту) деген қолжетімділік тұрғысынан өңірлік ерекшелікті ескере отырып, 2014 - 2015 жылдары автокөлік паркінің оңтайлы құрылымы және үлес шығарындыларын кеміту және энергия тиімділігін арттыру үшін әр өңір бойынша автокөлік паркінің оңтайлы құрылымына көшу жөніндегі "жол картасы" бойынша ұсыныстар енгізу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(жинақтау), ИЖТМ, МГМ, ІІМ, облыстардың, Астана және Алматы қалаларының әкімдері, "Самұрық-Қазына" ҰӘҚ" АҚ (келісім бойынша)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үнемді автомобильдерді сатып алуын арттыру мақсатында қаржылық ынталандыру жасау бойынша ұсыныстар енгізу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ККМ, ЭБЖМ, Қоршағанортамині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паркін жаңартуды ынталандыру және көлік секторындағы энергия тиімділігін арттыру үшін көлік құралдарын кәдеге жарату жөніндегі бағдарламаны әзірлеу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ескере отырып, жанармай сапасы стандарттарын өзекті ету бойынша ұсыныстар енгізу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(жинақтау), ИЖТМ, Қоршағанортамині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наурыз</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5891"/>
        <w:gridCol w:w="898"/>
        <w:gridCol w:w="2425"/>
        <w:gridCol w:w="2118"/>
        <w:gridCol w:w="3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энергетикасын дамыту жөніндегі шаралар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электр станцияларының қоршаған ортаға әсерін азайта отырып, барынша жұмыс істеу мерзімін ұзарту жөніндегі іс-шаралар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қолданыстағы электр станцияларының қалған жұмыс істеу мерзімі мен жаңғырту кестесін айқындау үшін техникалық жай-күйіне аудит пен энергия аудитін жүргізу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тұжырымдамада көзделген секторды дамытудың қағидаттары мен индикаторларын ескере отырып, 2050 жылға дейінгі перспективамен 2030 жылға дейінгі электр энергиясы мен қуаттылықтың болжамдық балансын әзірлеу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ЭБЖМ, "Самұрық-Қазына" ҰӘҚ АҚ (келісім бойынша)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тұжырымдамада көзделген секторды дамытудың қағидаттары мен индикаторларын ескере отырып, 2050 жылға дейінгі перспективамен 2030 жылға дейінгі жылу энергиясының болжамдық балансын әзірлеу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ЭБЖМ, "Самұрық-Қазына" ҰӘҚ АҚ (келісім бойынша)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блоктар бойынша барлық қолданыстағы электр станцияларының қалған жұмыс істеу мерзімін айқындау (пайдалану сағаттары мен есептеу жылдарда) және техникалық жай-күйіне жүргізілген аудит пен энергия аудитін талдау нәтижелері бойынша жаңғырту кестесін жасау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қондырғыларының техникалық жағдайына мониторинг</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 (нәтижелерді жыл сайын талдай отырып</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4490"/>
        <w:gridCol w:w="660"/>
        <w:gridCol w:w="405"/>
        <w:gridCol w:w="4658"/>
        <w:gridCol w:w="6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шығарындылары бойынша заманауи стандарттарға қол жеткізу мақсатында 2020 жылдан кейін пайдаланылатын қолданыстағы жұмыс істейтін электр станцияларын, ең алдымен, шаң, күкірт қостотығы мен азот тотығы шығарындыларын ұстап қалу үшін шаң-газ тазартқыш жабдықтарды орната отырып жаңғырту</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энергия аудитінің нәтижелерімен жаңғырту жоспарларын жыл сайын жаңғыртуды қамтамасыз ету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кестесі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тиімділігі мен экологиялық шығарындылар тұрғысынан жылу және электр энергиясын өндіру бойынша озық халықаралық технологиялар тізілімін жасау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бұйрығы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қыркүйек (бұдан әрі жыл сайын)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5462"/>
        <w:gridCol w:w="755"/>
        <w:gridCol w:w="2837"/>
        <w:gridCol w:w="1901"/>
        <w:gridCol w:w="4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қалаларда көмірмен жұмыс істейтін қолданыстағы электр станцияларын газға ауыстыру</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қалаларында қолданыста көмірмен жұмыс істейтін станциялар мен ЖЭС-ті газға ауыстыру арқылы жаңғырту жоспарларын әзірлеу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Қоршағанортамині, МГМ, облыстардың, Астана және Алматы қалаларының әкімдері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 300 000-нан асатын қалаларда қолданыстағы көмірмен жұмыс істейтін станциялар мен ЖЭС-ті газға ауыстыру арқылы жаңғырту жоспарларын әзірлеу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(жинақтау), Қоршағанортамині, МГМ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шілде</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8632"/>
        <w:gridCol w:w="501"/>
        <w:gridCol w:w="1010"/>
        <w:gridCol w:w="1264"/>
        <w:gridCol w:w="2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дамыту</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23.04.2015 </w:t>
            </w:r>
            <w:r>
              <w:rPr>
                <w:rFonts w:ascii="Times New Roman"/>
                <w:b w:val="false"/>
                <w:i w:val="false"/>
                <w:color w:val="000000"/>
                <w:sz w:val="20"/>
              </w:rPr>
              <w:t>№ 273</w:t>
            </w:r>
            <w:r>
              <w:rPr>
                <w:rFonts w:ascii="Times New Roman"/>
                <w:b w:val="false"/>
                <w:i/>
                <w:color w:val="000000"/>
                <w:sz w:val="20"/>
              </w:rPr>
              <w:t xml:space="preserve"> қаулысымен</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күн энергетикасын жоспарлау үшін күн ресурстары атласын әзірлеу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атласы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жобаларды, орындау мерзімдерін көрсете отырып, "2013 – 2020 жылдарға арналған Қазақстандағы баламалы және жаңартылатын энергия көздерін дамыту жөніндегі іс-шаралар жоспарын бекіту туралы" Қазақстан Республикасы Үкіметінің 2013 жылғы 25 қаңтардағы № 43 </w:t>
            </w:r>
            <w:r>
              <w:rPr>
                <w:rFonts w:ascii="Times New Roman"/>
                <w:b w:val="false"/>
                <w:i w:val="false"/>
                <w:color w:val="000000"/>
                <w:sz w:val="20"/>
              </w:rPr>
              <w:t>қаулысында</w:t>
            </w:r>
            <w:r>
              <w:rPr>
                <w:rFonts w:ascii="Times New Roman"/>
                <w:b w:val="false"/>
                <w:i w:val="false"/>
                <w:color w:val="000000"/>
                <w:sz w:val="20"/>
              </w:rPr>
              <w:t xml:space="preserve"> көзделген ЖЭК орналастыру жоспарын жаңарту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ИЖТМ, ЭБЖМ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наурыз</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5444"/>
        <w:gridCol w:w="1215"/>
        <w:gridCol w:w="422"/>
        <w:gridCol w:w="3057"/>
        <w:gridCol w:w="6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энергетикасын дамыту есебінен электр энергетикасын болашақта әртараптандыру кезінде қауіпсіздікті қамтамасыз ету жөніндегі шаралар қолдану</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энергетикасындағы қауіпсіздікті бақылау және қауіпсіздік стандарттарының сақталуын қадағалау бойынша ИЖТМ Атом энергетикасы комитетінің жауапкершілігін арттыру үшін өкілеттіктерді қайта қарау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23.04.2015 </w:t>
            </w:r>
            <w:r>
              <w:rPr>
                <w:rFonts w:ascii="Times New Roman"/>
                <w:b w:val="false"/>
                <w:i w:val="false"/>
                <w:color w:val="000000"/>
                <w:sz w:val="20"/>
              </w:rPr>
              <w:t>№ 273</w:t>
            </w:r>
            <w:r>
              <w:rPr>
                <w:rFonts w:ascii="Times New Roman"/>
                <w:b w:val="false"/>
                <w:i/>
                <w:color w:val="000000"/>
                <w:sz w:val="20"/>
              </w:rPr>
              <w:t xml:space="preserve"> қаулысымен</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8152"/>
        <w:gridCol w:w="507"/>
        <w:gridCol w:w="1462"/>
        <w:gridCol w:w="1277"/>
        <w:gridCol w:w="2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солтүстік, шығыс және оңтүстік облыстарында газ инфрақұрылымын дамыту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газдандырудың бас схемасын әзірлеу және барлық облыстар мен Астана және Алматы қалаларын 2030 жылға дейін газдандырудың өңірлік схемаларын іске асыру шеңберінде жаңа газ және жаңғыртылатын көмірмен жұмыс істейтін электр станцияларын, сондай-ақ ірі елді мекендердегі қазандықтарды отынмен қамтамасыз ету үшін қажетті газ инфрақұрылымын салу жөніндегі жоспарларды қоса алғанда, Қазақстан Республикасының газ саласын дамытудың ұзақ мерзімді бағдарламасын әзірлеудің орындылығына бірлескен талдау жүргізу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(жинақтау), ИЖТМ, ЭБЖМ, Қоршағанортамині, ӨДМ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729"/>
        <w:gridCol w:w="558"/>
        <w:gridCol w:w="1612"/>
        <w:gridCol w:w="1407"/>
        <w:gridCol w:w="3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Қалдықтарды басқару жүйесін жетілдіру шаралары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тұрмыстық қатты қалдықтарды басқару жүйесін жаңғырту бағдарламасын әзірлеу:</w:t>
            </w:r>
          </w:p>
          <w:p>
            <w:pPr>
              <w:spacing w:after="20"/>
              <w:ind w:left="20"/>
              <w:jc w:val="both"/>
            </w:pPr>
            <w:r>
              <w:rPr>
                <w:rFonts w:ascii="Times New Roman"/>
                <w:b w:val="false"/>
                <w:i w:val="false"/>
                <w:color w:val="000000"/>
                <w:sz w:val="20"/>
              </w:rPr>
              <w:t>
- инвестицияларды тарту тетіктерінің сипаттамасы, мысалы, үлкен қалаларда мемлекеттік-жеке меншік әріптестік арқылы және шағын елді мекендерде муниципалдық құрылымдар деңгейінде бюджеттік ресурстар есебінен, сондай-ақ ТҚҚ басқару бойынша қызметтер ақысының баға белгілеуге қойылатын тәсілдерді жаңарту және бір ізге салу;</w:t>
            </w:r>
          </w:p>
          <w:p>
            <w:pPr>
              <w:spacing w:after="20"/>
              <w:ind w:left="20"/>
              <w:jc w:val="both"/>
            </w:pPr>
            <w:r>
              <w:rPr>
                <w:rFonts w:ascii="Times New Roman"/>
                <w:b w:val="false"/>
                <w:i w:val="false"/>
                <w:color w:val="000000"/>
                <w:sz w:val="20"/>
              </w:rPr>
              <w:t>
- ТҚҚ мәселелері бойынша түрлі министрліктер мен ведомстволар арасындағы өзара іс-қимыл тетіктерін сипаттау және ұлттық, өңірлік және жергілікті деңгейлерде өзара қарым-қатынас жүйесі;</w:t>
            </w:r>
          </w:p>
          <w:p>
            <w:pPr>
              <w:spacing w:after="20"/>
              <w:ind w:left="20"/>
              <w:jc w:val="both"/>
            </w:pPr>
            <w:r>
              <w:rPr>
                <w:rFonts w:ascii="Times New Roman"/>
                <w:b w:val="false"/>
                <w:i w:val="false"/>
                <w:color w:val="000000"/>
                <w:sz w:val="20"/>
              </w:rPr>
              <w:t>
- тұтынушылардан тұрмыстық қалдықтарды бөлек жинау жөніндегі іс-шаралардың сипаттамасы;</w:t>
            </w:r>
          </w:p>
          <w:p>
            <w:pPr>
              <w:spacing w:after="20"/>
              <w:ind w:left="20"/>
              <w:jc w:val="both"/>
            </w:pPr>
            <w:r>
              <w:rPr>
                <w:rFonts w:ascii="Times New Roman"/>
                <w:b w:val="false"/>
                <w:i w:val="false"/>
                <w:color w:val="000000"/>
                <w:sz w:val="20"/>
              </w:rPr>
              <w:t xml:space="preserve">
- санитариялық талаптарға сәйкес келетін көлік инфрақұрылымын дамыту, полигондар, анаэробтық биореаторларды салу жоспарларының сипаттамасы, оның ішінде техникалық және экономикалық тұрғыдан орынды болған жағдайда кәріздік тазарту құрылыстары және сұрыптайтын зауыттар/қондырғылар тұнбасын пайдалану мүмкіндігімен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тамыз</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салаларды қамтитын өнеркәсіптік қалдықтарды басқару бағдарламасын әзірлеу жөнінде ұсыныстар енгізу:</w:t>
            </w:r>
          </w:p>
          <w:p>
            <w:pPr>
              <w:spacing w:after="20"/>
              <w:ind w:left="20"/>
              <w:jc w:val="both"/>
            </w:pPr>
            <w:r>
              <w:rPr>
                <w:rFonts w:ascii="Times New Roman"/>
                <w:b w:val="false"/>
                <w:i w:val="false"/>
                <w:color w:val="000000"/>
                <w:sz w:val="20"/>
              </w:rPr>
              <w:t>
- қалдықтардың нақты санын және полигондарды орналастыру орындарының жай-күйін көрсету үшін Қалдықтарды жіктеу қағидаларын пысықтау және оларды еуропалық стандарттарға сәйкес келтіру;</w:t>
            </w:r>
          </w:p>
          <w:p>
            <w:pPr>
              <w:spacing w:after="20"/>
              <w:ind w:left="20"/>
              <w:jc w:val="both"/>
            </w:pPr>
            <w:r>
              <w:rPr>
                <w:rFonts w:ascii="Times New Roman"/>
                <w:b w:val="false"/>
                <w:i w:val="false"/>
                <w:color w:val="000000"/>
                <w:sz w:val="20"/>
              </w:rPr>
              <w:t>
- өнеркәсіптік қалдықтардың негізгі қоқыс төгу орындарына аудит жүргізу жоспары;</w:t>
            </w:r>
          </w:p>
          <w:p>
            <w:pPr>
              <w:spacing w:after="20"/>
              <w:ind w:left="20"/>
              <w:jc w:val="both"/>
            </w:pPr>
            <w:r>
              <w:rPr>
                <w:rFonts w:ascii="Times New Roman"/>
                <w:b w:val="false"/>
                <w:i w:val="false"/>
                <w:color w:val="000000"/>
                <w:sz w:val="20"/>
              </w:rPr>
              <w:t>
- өнеркәсіптік қалдықтарды қайта өңдеу инфрақұрылымдары мен кәсіпорындарын құру жөніндегі жоспарлар (оның ішінде олардың орнықты жұмыс істеуін қамтамасыз ету үшін ынталандыруды енгізу);</w:t>
            </w:r>
          </w:p>
          <w:p>
            <w:pPr>
              <w:spacing w:after="20"/>
              <w:ind w:left="20"/>
              <w:jc w:val="both"/>
            </w:pPr>
            <w:r>
              <w:rPr>
                <w:rFonts w:ascii="Times New Roman"/>
                <w:b w:val="false"/>
                <w:i w:val="false"/>
                <w:color w:val="000000"/>
                <w:sz w:val="20"/>
              </w:rPr>
              <w:t>
- тұрақты органикалық ластаушыларды және өзге де қауіпті қалдықтарды кәдеге жарату технологияларын қоса алғанда, экологиялық технологиялар мен процестерді енгізу жөніндегі жоспарлар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ИЖТМ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аудандық маңызы бар қалалар деңгейінде өндіріс және тұтыну қалдықтарын орналастырудың, қалдықтарды көму аумақтарының, тұрмыстық қоқыстарды төгу жерлерінің, тұрмыстық қоқысты желдетуге ұшыраған аумақтардың өңірлік картасын әзірлеу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облыстардың, Астана және Алматы қалаларының әкімдері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оларды сақтау жөніндегі шарттардың ілеспе стандарттарға сәйкестігі, сондай-ақ стандарттарға сәйкес келтіру үшін шығындарды бағалау;</w:t>
            </w:r>
          </w:p>
          <w:p>
            <w:pPr>
              <w:spacing w:after="20"/>
              <w:ind w:left="20"/>
              <w:jc w:val="both"/>
            </w:pPr>
            <w:r>
              <w:rPr>
                <w:rFonts w:ascii="Times New Roman"/>
                <w:b w:val="false"/>
                <w:i w:val="false"/>
                <w:color w:val="000000"/>
                <w:sz w:val="20"/>
              </w:rPr>
              <w:t>
қайта пайдалану/өңдеу және қайта пайдаланудың және/немесе өңдеудің экономикалық және экологиялық орындылығы үшін құрамында жарамды заттардың болуы тұрғысынан барлық ірі өнеркәсіптік қалдықтар полигондарына мұқият аудит жүргізу жөнінде ұсыныстар енгізу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ИЖТМ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мерзімдерін көрсете отырып, өнеркәсіптік қалдықтары бар қоқыс орындарындағы жерлерді рекультивациялау жөніндегі іс-шаралар жоспарын әзірлеу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ИЖТМ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және құс шаруашылығы қалдықтарын кәдеге жарату мәселесі бойынша проблемаларға талдау жүргізу және ұсыныстар әзірлеу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ұсыныстар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(жинақтау), облыстардың әкімдері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денсаулыққа тигізетін қауіпті залалы туралы алдын ала хабарлау жүйесін және сақтандыру шараларын қоса алғанда, жұмыс орындарында химиялық заттарды өндірумен және пайдаланумен және қоршаған ортаға химиялық заттардың таралуымен байланысты тәуекелдерді бағалауды жүргізу бойынша ұсыныстар енгізу; ластанған аумақтар мен жұмыс орындарында тұрып жатқан тұрғындар үшін тәуекелді төмендетуге арналған алдын алу және оңалту шараларын әзірлеу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ДСМ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мен қалпына келтіруді қажет ететін аумақтарды анықтау мақсатында қалдықтар үйінділерінен ластанған жер телімдеріне оңалту және алдын алу шараларын қабылдау, сәйкестендіру және зерттеу мақсатында жер үсті және жер асты суларының, топырақтың және атмосфералық ауаның ластануы туралы дұрыс жедел деректерді алу үшін аумақтық талдау зертханаларының техникалық әлеуетін нығайтуды қамтамасыз ету бойынша ұсыныстар енгізу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ДСМ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оның ішінде кеден қызметі қызметкерлерінің, өнеркәсіп және жұртшылық өкілдерінің қауіпті химиялық заттардың қоршаған орта мен тұрғындар денсаулығына зиянды әсері туралы, химиялық заттарды әкелуді және әкетуді негізделген реттеудің (оқу курстары, тренингтер, семинарлар, дөңгелек үстелдер, жұмыс орнында оқыту ұйымдастыру) маңыздылығы туралы хабардар болуын арттыру жөніндегі іс-шаралар әзірлеу және енгізу бойынша ұсыныс енгізу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ДСМ, ИЖТМ, Қаржымині, ТЖМ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655"/>
        <w:gridCol w:w="821"/>
        <w:gridCol w:w="1296"/>
        <w:gridCol w:w="2066"/>
        <w:gridCol w:w="4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Ауаның ластануын төмендету жөніндегі шаралар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ауаның ластануын төмендету жөніндегі іс-шаралар</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жылу энергиясын өндірушілермен және өзге де ірі индустриялық компаниялармен бірлесіп, еуропалық стандарттарға жақындатылған шығарындылар жөніндегі (озот оксиді, күкірт оксиді, қатты бөліктер және басқа) стандарттарды жаңарту бойынша ұсыныстар әзірлеу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ИЖТМ</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верификациялау, валидациялау (детерминациялау) және парниктік газдарды түгендеу туралы есепті растауды жүзеге асыратын аккредиттелген тәуелсіз ұйымдарды тексеру жүйесін әзірлеу бойынша ұсыныстар енгізу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маусым</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253"/>
        <w:gridCol w:w="1024"/>
        <w:gridCol w:w="1693"/>
        <w:gridCol w:w="4508"/>
        <w:gridCol w:w="5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секторында ауа ластануын төмендету жөніндегі іс-шаралар</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көліктерінен атмосфераға тасталатын газдар бойынша стандарттарды олардың еуропалық нормативтерге сәйкестігі мәніне қайта қарау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(жинақтау), ИДМ</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 (МӨЗ жетілдіру кестесін есепке ала отырып)</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газдардың сапасына автомобиль көлігіне жыл сайынғы инспекциялар жүргізу бойынша ұсыныстар енгізу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ККМ</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Астана қалаларында, ірі қалаларда қоғамдық көлікті газ отынына көшіруге мониторинг жүргізу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106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Биологиялық ресурстарды дамыту, сақтау және орнықты пайдалану жөніндегі іс-шаралар</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15.09.2015 </w:t>
            </w:r>
            <w:r>
              <w:rPr>
                <w:rFonts w:ascii="Times New Roman"/>
                <w:b w:val="false"/>
                <w:i w:val="false"/>
                <w:color w:val="000000"/>
                <w:sz w:val="20"/>
              </w:rPr>
              <w:t>№ 780</w:t>
            </w:r>
            <w:r>
              <w:rPr>
                <w:rFonts w:ascii="Times New Roman"/>
                <w:b w:val="false"/>
                <w:i/>
                <w:color w:val="000000"/>
                <w:sz w:val="20"/>
              </w:rPr>
              <w:t xml:space="preserve"> қаулысымен.</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15.09.2015 </w:t>
            </w:r>
            <w:r>
              <w:rPr>
                <w:rFonts w:ascii="Times New Roman"/>
                <w:b w:val="false"/>
                <w:i w:val="false"/>
                <w:color w:val="000000"/>
                <w:sz w:val="20"/>
              </w:rPr>
              <w:t>№ 780</w:t>
            </w:r>
            <w:r>
              <w:rPr>
                <w:rFonts w:ascii="Times New Roman"/>
                <w:b w:val="false"/>
                <w:i/>
                <w:color w:val="000000"/>
                <w:sz w:val="20"/>
              </w:rPr>
              <w:t xml:space="preserve"> қаулысымен.</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15.09.2015 </w:t>
            </w:r>
            <w:r>
              <w:rPr>
                <w:rFonts w:ascii="Times New Roman"/>
                <w:b w:val="false"/>
                <w:i w:val="false"/>
                <w:color w:val="000000"/>
                <w:sz w:val="20"/>
              </w:rPr>
              <w:t>№ 780</w:t>
            </w:r>
            <w:r>
              <w:rPr>
                <w:rFonts w:ascii="Times New Roman"/>
                <w:b w:val="false"/>
                <w:i/>
                <w:color w:val="000000"/>
                <w:sz w:val="20"/>
              </w:rPr>
              <w:t xml:space="preserve"> қаулысымен.</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6475"/>
        <w:gridCol w:w="915"/>
        <w:gridCol w:w="317"/>
        <w:gridCol w:w="2965"/>
        <w:gridCol w:w="5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Гидрометеорологиялық қызметті дамыту жөніндегі шаралар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гидрометеорологиялық қызметін дамытудың 2014 – 2018 жылдарға арналған салалық бағдарламасын әзірлеу</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4-тоқсан</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407"/>
        <w:gridCol w:w="593"/>
        <w:gridCol w:w="3752"/>
        <w:gridCol w:w="1492"/>
        <w:gridCol w:w="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Қазақстан Республикасының "жасыл экономикаға" көшуі жөніндегі тұжырымдаманы іске асыру барысын жариялауға бағытталған сыртқы саяси іс-шаралар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ЕЭК және АТМЭӘК елдерінің, БҰҰ, АДБ, донор-мемлекеттердің және басқа халықаралық және өңірлік ұйымдардың қатысуымен, жасыл және орнықты өсу мәселелерінің қамтылуымен Орталық Азия елдерінің интеграциясына арналған ОАЭБҰҰАБ экономикалық форумын ұйымдастыру және өткізу бойынша ұсыныстар енгізу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(жинақтау), Қоршағанортамині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көпір" әріптестік бағдарламасы бойынша жыл сайынғы Халықаралық көрме-конференциясын ұйымдастыру және өткізу жөніндегі ұсыныстар енгізу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"Астана ЭКСПО-2017" ҰК" АҚ (келісім бойынша)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850"/>
        <w:gridCol w:w="957"/>
        <w:gridCol w:w="2336"/>
        <w:gridCol w:w="929"/>
        <w:gridCol w:w="6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Пилоттық жобалар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энергия тиімділігі саласында пилоттық "жасыл" аудандарды құру</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"Жандану" экокешені" пилоттық жобасын іске асыру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ЭКСПО-2017 көрмесінің ауданын "үшінші индустриялық революцияның" (жаңартылатын энергия көздерін пайдаланумен энергетикалық тұғырнама, энергия жинақтаудың инновациялық әдістерін қолдану, энергияны "ақылды желілер" арқылы бөлу, "энергия үнемдейтін" үйлер салу, электр және будан двигательдерін пайдаланып көлік инфрақұрылымдарын салу, энергия тиімділігінің ең жаңа стандарттарын сақтау, қалдықтарды басқару және материалдарды пайдаланудың тұйықталған циклы және басқа) қағидаттарына сәйкес жобалау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"Астана ЭКСПО-2017" ҰК" АҚ (келісім бойынша)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маусым</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қалаларында, сондай-ақ басқа да ірі қалаларда энергия тиімділігінің ең жаңа стандарттары мен технологияларын, энергия айналымы жөніндегі технологияларды (жылыту және желдету) қолданып және жаңартылатын энергия көздерін (ғимараттардың шатырына күн панельдерін орнату) интеграциялау арқылы "энергия үнемдейтін" үйлерді жобалау және салу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және басқа тиісті облыстардың әкімдері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саласында (ЖЭС/ЖЭО) ауаның ластану деңгейін азайту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қолжетімді технологияларды пайдалана отырып, шаңды-газды тазалау жабдықтарын орнату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энергия өндіретін компаниялар (келісім бойынша)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желтоқсан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орнату ЖЭС/ЖЭО есебінен жүзеге асырылады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 өзгертуге бейімделу бойынша тәжірибені қоса алғанда, ауылдық елді мекендерді орнықты дамыту бойынша шараларды іске асыру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облыстардың әкімдері, БҰҰДБ (келісім бойынша),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гранттар шеңберінде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қалаларында көшені жарықтандыруды энергияны үнемдеу шамдарына ауыстыру бойынша ұсыныстар енгізу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әкімдері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7951"/>
        <w:gridCol w:w="518"/>
        <w:gridCol w:w="1380"/>
        <w:gridCol w:w="1304"/>
        <w:gridCol w:w="2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және су ресурстарын басқарудағы пилоттық жобалар</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кепілдіктер, кредиттер бойынша пайыздық мөлшерлемелерді субсидиялау немесе басқа да шаралар түрінде, сондай-ақ мемлекеттік-жеке меншік әріптестік тетігі арқылы ауыл шаруашылығында жобаларды ұзақ мерзімді қаржыландыру құралдарын ұсыну бойынша пилоттық жобаларды әзірлеу және іске қосу бойынша ұсыныстар енгізу (мысалы, жылыжай шаруашылықтарын салу кезінде күрделі шығындарды жабу, био-, эко-, органикалық өнімдерді өндіру үшін ауыл шаруашылығы құрылымдарын сертификаттау бойынша)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Қоршағанортамині (жинақтау), АШМ, тиісті облыстардың әкімдері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шілде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циклді технологияны пайдалана отырып, әр 1 га алаңға мақта өсіру үшін пайдаланылатын қолданыстағы ауыл шаруашылығы жерлерінің орнына 3-5 пилоттық жылыжай шаруашылықтарын салу мәселесі жөнінде ұсыныстар енгізу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Қоршағанортамині (жинақтау), АШМ, Оңтүстік Қазақстан облысының әкімі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шілде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5481"/>
        <w:gridCol w:w="833"/>
        <w:gridCol w:w="2041"/>
        <w:gridCol w:w="2098"/>
        <w:gridCol w:w="472"/>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пилоттық облыстардың әрқайсысында 50-100 га-ға тамшылатып суару пайдаланылатын ауыл шаруашылығы жерлері алаңын кеңейту жөнінде ұсыныстар енгізу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АШМ, тиісті облыстардың әкімдері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шілде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15.09.2015 </w:t>
            </w:r>
            <w:r>
              <w:rPr>
                <w:rFonts w:ascii="Times New Roman"/>
                <w:b w:val="false"/>
                <w:i w:val="false"/>
                <w:color w:val="000000"/>
                <w:sz w:val="20"/>
              </w:rPr>
              <w:t>№ 780</w:t>
            </w:r>
            <w:r>
              <w:rPr>
                <w:rFonts w:ascii="Times New Roman"/>
                <w:b w:val="false"/>
                <w:i/>
                <w:color w:val="000000"/>
                <w:sz w:val="20"/>
              </w:rPr>
              <w:t xml:space="preserve"> қаулысымен.</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Қоршағанортаминінің Су ресурстары комитеті мен нақты бассейндер деңгейінде инспекциялар арасында су ресурстарының жай-күйі туралы ақпаратпен алмасу үшін онлайн-алаңдарды құру бойынша ұсыныстар енгізу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шілде</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қалаларында, жасыл қорды тамшылатып және нақты суару жүйелерін енгізу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әкімдері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5270"/>
        <w:gridCol w:w="592"/>
        <w:gridCol w:w="1450"/>
        <w:gridCol w:w="1490"/>
        <w:gridCol w:w="25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және ауаның ластануын төмендету саласындағы пилоттық жобалар</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ластануды жою бойынша пилоттық жобаны іске асыруға арналған пилоттық алаңдарды таңдау (тау-кен өндіру немесе өнеркәсіп кәсіпорындары), өнеркәсіптік ластану салдарын жоюға және болашақта ластанудың пайда болуына жол бермеуге бағытталған іс-шараларды жоспарлау және іске асыру</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пилоттық аудандарында қатты тұрмыстық қалдықтарды жеке жинауды және кейіннен қайта өңдеуді ұйымдастыру бойынша ұсыныстар енгізу</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Қоршағанортамині (жинақтау), Астана және Алматы қалаларының әкімдері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қатты тұрмыстық қалдықтарды басқару секторын жаңғырту жобасын іске асыруды қамтамасыз ету</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әкімі (жинақтау), ЭМ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 млн. теңге, халықаралық қаржылық институттарының гранттары, қарыздары</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іске асырудың мысалы ретінде Қарағанды облысының қатты тұрмыстық қалдықтарын басқару секторын жаңғырту жобасын іске асыруды қамтамасыз ету</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 (жинақтау), ЭМ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евро, жеке инвестициялар</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автомобиль көлігінің қозғалысы шектелген аймақты енгізу</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5573"/>
        <w:gridCol w:w="902"/>
        <w:gridCol w:w="826"/>
        <w:gridCol w:w="2659"/>
        <w:gridCol w:w="5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Экожүйелерді тиімді басқару саласындағы пилоттық жобалар</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орман және қалалық жасыл қорын молайту үшін көшет материалымен қамтамасыз ету жүйесін (оның ішінде МЖӘ қағидаттары негізінде питомниктерді) дамыту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саябақ аймағы бар ботаникалық бақ салу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6186"/>
        <w:gridCol w:w="384"/>
        <w:gridCol w:w="2789"/>
        <w:gridCol w:w="1944"/>
        <w:gridCol w:w="2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құралдарын отынның экологиялық таза түрлеріне көшіру, оның ішінде электромобильдерді енгізу және тиісті инфрақұрылым құру жөніндегі шаралар</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газға көшіру үшін бос ресурстарды айқындау мақсатында жылдар мен өңірлер бойынша тауарлық және сұйытылған газдың орта мерзімді болжамдық теңгерімін жасау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Энергетикаминіне баланс</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әкімдері, "ҚазТрансГаз"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мен жылдар бойынша Қазақстан Республикасының өңірлеріндегі газ құю станцияларына деген қажеттіліктерді айқындау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ІІМ, ИДМ, облыстардың, Астана және Алматы қалаларының әкімдері, "ҚазМұнайГаз"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Газмоторлық отынмен жүретін көлік құралдарын, оның ішінде қайта жабдықталған көлік құралдарын есепке алуды жүргізу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Энергетикаминіне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мотор отыны ретінде пайдаланатын көлік құралдарының өндірісіне қажетті құрауыштарға, сондай- ақ көлік құралдарына газ құю үшін пайдаланылатын жабдықтар мен тетіктерге кедендік әкелу баж салығының мөлшерлемесін төмендету бойынша ұсыныстар енгізу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 ніне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қараша</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Веложолдар жүйесін және тиісті инфрақұрылымды, оның ішінде велосипедтерді автоматтандырылған жалға беру пунктерін дамытуға талдау жүргізу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жаяу жүргіншілерге арналған тиісті инфрақұрылымды дамыту жоспарын әзірлеу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Энергетикаминіне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ІІМ,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сапасын арттыру (жеке белдеулер, ақылды аялдамалар, электрондық төлем) және тағы басқалар жөнінде ұсыныстар әзірлеу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12 наурыздағы Газды мотор отыны ретінде пайдалану бойынша ынтымақтастық саласындағы өзара түсіністік туралы меморандумды іске асыру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Энергетикаминіне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(келісім бойынша), "Гелиос" ЖШС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жанармай құю станцияларында (ЖҚС) газ құюға арналған моноблоктарды орналастыру мүмкіндігін қарастыру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Энергетикаминіне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ИДМ, "ҚазМұнайГаз"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 құрастыру кешені кәсіпорындарында газ баллонды құрылғысы бар жеңіл автомобильдер өндіру мүмкіндіктері туралы мәселені қарастыру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Энергетикаминіне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(жинақтау),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желтоқсан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ЖЭС шығарындыларын тазартуды енгізу және өндіріс пен тұрмыстағы жаңа технологиялар негізінде электр энергиясын жаппай үнемдеу жөніндегі шаралар</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ЖЭО үшін екінші буынды эмульгаторларды ауыстыру арқылы күлтұтқыш қондырғыларды енгізу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 "Самұрық-Энерго" АҚ (келісім бойынша), электр станциялары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Станциялардың техникалық мүмкіндіктеріне негізделе отырып, жаңа буынды электр сүзгіштерін орнату арқылы күлтұтқыш құрылғыларды қолдану (Екібастұз МАЭС-1,2-те күлтұтқыш құрылғыларына жүргізілетін реконструкциялау үлгісі бойынша)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 "Самұрық-Энерго" АҚ (келісім бойынша), электр станциялары,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ЖЭС үшін тозаңды ұстауға арналған түтіктік сүзгіштерді қолдана отырып, түтінді газдарды тазарту бойынша инновациялық технологияларды, ұстау дәрежесін 99%-ға дейін арттыру үшін күкірт тотықтарын төмендетудің озон-аммиакты әдісін пайдалану арқылы азот тотығының түзілуін 90%-ға азайтатын селективті катализдік қалпына келтіру әдісін енгізу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ЖЭС шығарындыларын азайту жөніндегі іс-шараларды кезең-кезеңімен ұзақ мерзімді енгізу жоспарын әзірлеу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жылдар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Жаңартылатын табиғи ресурстар саласында отандық ғылымды дамытуға мемлекеттік қолдау көрсету жөніндегі шаралар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кадрларды даярлау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Қазакстандық ғылыми ұйымдар мен ЖОО-ның халықаралық ғылыми жобалардың, оның ішінде жаңартылатын табиғи ресурстар саласындағы жобалардың конкурсына қатысуы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ұсыныстар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2015 жылдан</w:t>
            </w:r>
          </w:p>
          <w:p>
            <w:pPr>
              <w:spacing w:after="20"/>
              <w:ind w:left="20"/>
              <w:jc w:val="both"/>
            </w:pPr>
            <w:r>
              <w:rPr>
                <w:rFonts w:ascii="Times New Roman"/>
                <w:b w:val="false"/>
                <w:i w:val="false"/>
                <w:color w:val="000000"/>
                <w:sz w:val="20"/>
              </w:rPr>
              <w:t>
бастап</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тақырыбы және оларды қаржылай қамтамасыз 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негізінде "Қазақстанның жаңартылатын табиғи ресурстары: бағалау, мониторинг, жобалау, басқару" кешенді ғылыми-техникалық бағдарламасын әзірлеу туралы ұсыныстар енгізу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ЭМ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жетілдіру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ұтымды пайдалану мен қорғауды қамтамасыз ету мақсатында жер қатынастарын жетілдіру және дамыту жөніндегі жұмыстарды жүргізу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ақпарат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03.07.2017 </w:t>
            </w:r>
            <w:r>
              <w:rPr>
                <w:rFonts w:ascii="Times New Roman"/>
                <w:b w:val="false"/>
                <w:i w:val="false"/>
                <w:color w:val="ff0000"/>
                <w:sz w:val="20"/>
              </w:rPr>
              <w:t>№ 413</w:t>
            </w:r>
            <w:r>
              <w:rPr>
                <w:rFonts w:ascii="Times New Roman"/>
                <w:b w:val="false"/>
                <w:i w:val="false"/>
                <w:color w:val="ff0000"/>
                <w:sz w:val="20"/>
              </w:rPr>
              <w:t xml:space="preserve"> қаулысымен</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 Іс-шаралар бойынша шығыстар көлемі тиісті кезеңге арналған республикалық бюджетті бекіту және нақтылау кезінде нақтыланатын болады</w:t>
      </w:r>
    </w:p>
    <w:bookmarkStart w:name="z11" w:id="9"/>
    <w:p>
      <w:pPr>
        <w:spacing w:after="0"/>
        <w:ind w:left="0"/>
        <w:jc w:val="both"/>
      </w:pPr>
      <w:r>
        <w:rPr>
          <w:rFonts w:ascii="Times New Roman"/>
          <w:b w:val="false"/>
          <w:i w:val="false"/>
          <w:color w:val="000000"/>
          <w:sz w:val="28"/>
        </w:rPr>
        <w:t>
      Аббревиатуралардың толық жазылуы:</w:t>
      </w:r>
    </w:p>
    <w:bookmarkEnd w:id="9"/>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ӨДМ – Қазақстан Республикасы Өңірлік даму министрлігі</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ККМ – Қазақстан Республикасы Көлік және коммуникация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ИЖТМ – Қазақстан Республикасы Индустрия және жаңа технологиялар министрлігі</w:t>
      </w:r>
    </w:p>
    <w:p>
      <w:pPr>
        <w:spacing w:after="0"/>
        <w:ind w:left="0"/>
        <w:jc w:val="both"/>
      </w:pPr>
      <w:r>
        <w:rPr>
          <w:rFonts w:ascii="Times New Roman"/>
          <w:b w:val="false"/>
          <w:i w:val="false"/>
          <w:color w:val="000000"/>
          <w:sz w:val="28"/>
        </w:rPr>
        <w:t>
      МАМ – Қазақстан Республикасы Мәдениет және ақпарат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МГМ – Қазақстан Республикасы Мұнай және газ министрлігі</w:t>
      </w:r>
    </w:p>
    <w:p>
      <w:pPr>
        <w:spacing w:after="0"/>
        <w:ind w:left="0"/>
        <w:jc w:val="both"/>
      </w:pPr>
      <w:r>
        <w:rPr>
          <w:rFonts w:ascii="Times New Roman"/>
          <w:b w:val="false"/>
          <w:i w:val="false"/>
          <w:color w:val="000000"/>
          <w:sz w:val="28"/>
        </w:rPr>
        <w:t>
      Қоршағанортамині – Қазақстан Республикасы Қоршаған ортаны қорғау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ТЖМ – Қазақстан Республикасы Төтенше жағдайлар министрлігі</w:t>
      </w:r>
    </w:p>
    <w:p>
      <w:pPr>
        <w:spacing w:after="0"/>
        <w:ind w:left="0"/>
        <w:jc w:val="both"/>
      </w:pPr>
      <w:r>
        <w:rPr>
          <w:rFonts w:ascii="Times New Roman"/>
          <w:b w:val="false"/>
          <w:i w:val="false"/>
          <w:color w:val="000000"/>
          <w:sz w:val="28"/>
        </w:rPr>
        <w:t>
      ЭБЖМ – Қазақстан Республикасы Экономика және бюджеттік жоспарлау министрлігі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СА – Қазақстан Республикасы Статистика агенттігі</w:t>
      </w:r>
    </w:p>
    <w:p>
      <w:pPr>
        <w:spacing w:after="0"/>
        <w:ind w:left="0"/>
        <w:jc w:val="both"/>
      </w:pPr>
      <w:r>
        <w:rPr>
          <w:rFonts w:ascii="Times New Roman"/>
          <w:b w:val="false"/>
          <w:i w:val="false"/>
          <w:color w:val="000000"/>
          <w:sz w:val="28"/>
        </w:rPr>
        <w:t>
      ТМРА – Қазақстан Республикасы Табиғи монополияларды реттеу агенттігі</w:t>
      </w:r>
    </w:p>
    <w:p>
      <w:pPr>
        <w:spacing w:after="0"/>
        <w:ind w:left="0"/>
        <w:jc w:val="both"/>
      </w:pPr>
      <w:r>
        <w:rPr>
          <w:rFonts w:ascii="Times New Roman"/>
          <w:b w:val="false"/>
          <w:i w:val="false"/>
          <w:color w:val="000000"/>
          <w:sz w:val="28"/>
        </w:rPr>
        <w:t>
      МҚІА – Қазақстан Республикасы Мемлекеттік қызмет істері агенттігі</w:t>
      </w:r>
    </w:p>
    <w:p>
      <w:pPr>
        <w:spacing w:after="0"/>
        <w:ind w:left="0"/>
        <w:jc w:val="both"/>
      </w:pPr>
      <w:r>
        <w:rPr>
          <w:rFonts w:ascii="Times New Roman"/>
          <w:b w:val="false"/>
          <w:i w:val="false"/>
          <w:color w:val="000000"/>
          <w:sz w:val="28"/>
        </w:rPr>
        <w:t>
      БҚА – Қазақстан Республикасы Бәсекелестікті қорғау агенттігі</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"Астана ЭКСПО – 2017" ҰК" АҚ – "Астана ЭКСПО – 2017" ұлттық компаниясы" акционерлік қоғамы</w:t>
      </w:r>
    </w:p>
    <w:p>
      <w:pPr>
        <w:spacing w:after="0"/>
        <w:ind w:left="0"/>
        <w:jc w:val="both"/>
      </w:pPr>
      <w:r>
        <w:rPr>
          <w:rFonts w:ascii="Times New Roman"/>
          <w:b w:val="false"/>
          <w:i w:val="false"/>
          <w:color w:val="000000"/>
          <w:sz w:val="28"/>
        </w:rPr>
        <w:t>
      ҚТҚ – қатты тұрмыстық қалдықтар</w:t>
      </w:r>
    </w:p>
    <w:p>
      <w:pPr>
        <w:spacing w:after="0"/>
        <w:ind w:left="0"/>
        <w:jc w:val="both"/>
      </w:pPr>
      <w:r>
        <w:rPr>
          <w:rFonts w:ascii="Times New Roman"/>
          <w:b w:val="false"/>
          <w:i w:val="false"/>
          <w:color w:val="000000"/>
          <w:sz w:val="28"/>
        </w:rPr>
        <w:t>
      ГТА – гендік түрлендірілген ағза</w:t>
      </w:r>
    </w:p>
    <w:p>
      <w:pPr>
        <w:spacing w:after="0"/>
        <w:ind w:left="0"/>
        <w:jc w:val="both"/>
      </w:pPr>
      <w:r>
        <w:rPr>
          <w:rFonts w:ascii="Times New Roman"/>
          <w:b w:val="false"/>
          <w:i w:val="false"/>
          <w:color w:val="000000"/>
          <w:sz w:val="28"/>
        </w:rPr>
        <w:t>
      ГТӨ – гендік түрлендірілген өнім</w:t>
      </w:r>
    </w:p>
    <w:p>
      <w:pPr>
        <w:spacing w:after="0"/>
        <w:ind w:left="0"/>
        <w:jc w:val="both"/>
      </w:pPr>
      <w:r>
        <w:rPr>
          <w:rFonts w:ascii="Times New Roman"/>
          <w:b w:val="false"/>
          <w:i w:val="false"/>
          <w:color w:val="000000"/>
          <w:sz w:val="28"/>
        </w:rPr>
        <w:t>
      ТКШ – тұрғын үй-коммуналдық шаруашылығы</w:t>
      </w:r>
    </w:p>
    <w:p>
      <w:pPr>
        <w:spacing w:after="0"/>
        <w:ind w:left="0"/>
        <w:jc w:val="both"/>
      </w:pPr>
      <w:r>
        <w:rPr>
          <w:rFonts w:ascii="Times New Roman"/>
          <w:b w:val="false"/>
          <w:i w:val="false"/>
          <w:color w:val="000000"/>
          <w:sz w:val="28"/>
        </w:rPr>
        <w:t>
      ҚНжҚ – құрылыс нормалары және қағидалары</w:t>
      </w:r>
    </w:p>
    <w:p>
      <w:pPr>
        <w:spacing w:after="0"/>
        <w:ind w:left="0"/>
        <w:jc w:val="both"/>
      </w:pPr>
      <w:r>
        <w:rPr>
          <w:rFonts w:ascii="Times New Roman"/>
          <w:b w:val="false"/>
          <w:i w:val="false"/>
          <w:color w:val="000000"/>
          <w:sz w:val="28"/>
        </w:rPr>
        <w:t>
      ЖЭО – жылу электр орталығы</w:t>
      </w:r>
    </w:p>
    <w:p>
      <w:pPr>
        <w:spacing w:after="0"/>
        <w:ind w:left="0"/>
        <w:jc w:val="both"/>
      </w:pPr>
      <w:r>
        <w:rPr>
          <w:rFonts w:ascii="Times New Roman"/>
          <w:b w:val="false"/>
          <w:i w:val="false"/>
          <w:color w:val="000000"/>
          <w:sz w:val="28"/>
        </w:rPr>
        <w:t>
      ЖЭС – жылу электр станциясы</w:t>
      </w:r>
    </w:p>
    <w:p>
      <w:pPr>
        <w:spacing w:after="0"/>
        <w:ind w:left="0"/>
        <w:jc w:val="both"/>
      </w:pPr>
      <w:r>
        <w:rPr>
          <w:rFonts w:ascii="Times New Roman"/>
          <w:b w:val="false"/>
          <w:i w:val="false"/>
          <w:color w:val="000000"/>
          <w:sz w:val="28"/>
        </w:rPr>
        <w:t>
      ЖЭК – жаңартылатын энергия көздері</w:t>
      </w:r>
    </w:p>
    <w:p>
      <w:pPr>
        <w:spacing w:after="0"/>
        <w:ind w:left="0"/>
        <w:jc w:val="both"/>
      </w:pPr>
      <w:r>
        <w:rPr>
          <w:rFonts w:ascii="Times New Roman"/>
          <w:b w:val="false"/>
          <w:i w:val="false"/>
          <w:color w:val="000000"/>
          <w:sz w:val="28"/>
        </w:rPr>
        <w:t>
      АЭС – атом электр станциясы</w:t>
      </w:r>
    </w:p>
    <w:p>
      <w:pPr>
        <w:spacing w:after="0"/>
        <w:ind w:left="0"/>
        <w:jc w:val="both"/>
      </w:pPr>
      <w:r>
        <w:rPr>
          <w:rFonts w:ascii="Times New Roman"/>
          <w:b w:val="false"/>
          <w:i w:val="false"/>
          <w:color w:val="000000"/>
          <w:sz w:val="28"/>
        </w:rPr>
        <w:t>
      ОАЭБҰҰАБ – Орталық Азия экономикаларына арналған Біріккен Ұлттар Ұйымының арнайы бағдарламасы</w:t>
      </w:r>
    </w:p>
    <w:p>
      <w:pPr>
        <w:spacing w:after="0"/>
        <w:ind w:left="0"/>
        <w:jc w:val="both"/>
      </w:pPr>
      <w:r>
        <w:rPr>
          <w:rFonts w:ascii="Times New Roman"/>
          <w:b w:val="false"/>
          <w:i w:val="false"/>
          <w:color w:val="000000"/>
          <w:sz w:val="28"/>
        </w:rPr>
        <w:t>
      ОА – Орталық Азия</w:t>
      </w:r>
    </w:p>
    <w:p>
      <w:pPr>
        <w:spacing w:after="0"/>
        <w:ind w:left="0"/>
        <w:jc w:val="both"/>
      </w:pPr>
      <w:r>
        <w:rPr>
          <w:rFonts w:ascii="Times New Roman"/>
          <w:b w:val="false"/>
          <w:i w:val="false"/>
          <w:color w:val="000000"/>
          <w:sz w:val="28"/>
        </w:rPr>
        <w:t>
      ЕЭК – Еуропалық экономикалық комиссия</w:t>
      </w:r>
    </w:p>
    <w:p>
      <w:pPr>
        <w:spacing w:after="0"/>
        <w:ind w:left="0"/>
        <w:jc w:val="both"/>
      </w:pPr>
      <w:r>
        <w:rPr>
          <w:rFonts w:ascii="Times New Roman"/>
          <w:b w:val="false"/>
          <w:i w:val="false"/>
          <w:color w:val="000000"/>
          <w:sz w:val="28"/>
        </w:rPr>
        <w:t>
      ЭСКАТО – Азия және Тынық мұхитына арналған экономикалық және әлеуметтік комиссия</w:t>
      </w:r>
    </w:p>
    <w:p>
      <w:pPr>
        <w:spacing w:after="0"/>
        <w:ind w:left="0"/>
        <w:jc w:val="both"/>
      </w:pPr>
      <w:r>
        <w:rPr>
          <w:rFonts w:ascii="Times New Roman"/>
          <w:b w:val="false"/>
          <w:i w:val="false"/>
          <w:color w:val="000000"/>
          <w:sz w:val="28"/>
        </w:rPr>
        <w:t>
      АДБ – Азия даму банкі</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МЖӘ – мемлекеттік-жеке меншік әріптестік</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NOx – азот оксиді</w:t>
      </w:r>
    </w:p>
    <w:p>
      <w:pPr>
        <w:spacing w:after="0"/>
        <w:ind w:left="0"/>
        <w:jc w:val="both"/>
      </w:pPr>
      <w:r>
        <w:rPr>
          <w:rFonts w:ascii="Times New Roman"/>
          <w:b w:val="false"/>
          <w:i w:val="false"/>
          <w:color w:val="000000"/>
          <w:sz w:val="28"/>
        </w:rPr>
        <w:t>
      SOx – күкірт оксиді</w:t>
      </w:r>
    </w:p>
    <w:p>
      <w:pPr>
        <w:spacing w:after="0"/>
        <w:ind w:left="0"/>
        <w:jc w:val="both"/>
      </w:pPr>
      <w:r>
        <w:rPr>
          <w:rFonts w:ascii="Times New Roman"/>
          <w:b w:val="false"/>
          <w:i w:val="false"/>
          <w:color w:val="000000"/>
          <w:sz w:val="28"/>
        </w:rPr>
        <w:t>
      ҚБ – қатты бөліктер</w:t>
      </w:r>
    </w:p>
    <w:p>
      <w:pPr>
        <w:spacing w:after="0"/>
        <w:ind w:left="0"/>
        <w:jc w:val="both"/>
      </w:pPr>
      <w:r>
        <w:rPr>
          <w:rFonts w:ascii="Times New Roman"/>
          <w:b w:val="false"/>
          <w:i w:val="false"/>
          <w:color w:val="000000"/>
          <w:sz w:val="28"/>
        </w:rPr>
        <w:t>
      ҒЗИ – ғылыми-зерттеу институты</w:t>
      </w:r>
    </w:p>
    <w:p>
      <w:pPr>
        <w:spacing w:after="0"/>
        <w:ind w:left="0"/>
        <w:jc w:val="both"/>
      </w:pPr>
      <w:r>
        <w:rPr>
          <w:rFonts w:ascii="Times New Roman"/>
          <w:b w:val="false"/>
          <w:i w:val="false"/>
          <w:color w:val="000000"/>
          <w:sz w:val="28"/>
        </w:rPr>
        <w:t>
      КО – Кеден одағы</w:t>
      </w:r>
    </w:p>
    <w:p>
      <w:pPr>
        <w:spacing w:after="0"/>
        <w:ind w:left="0"/>
        <w:jc w:val="both"/>
      </w:pPr>
      <w:r>
        <w:rPr>
          <w:rFonts w:ascii="Times New Roman"/>
          <w:b w:val="false"/>
          <w:i w:val="false"/>
          <w:color w:val="000000"/>
          <w:sz w:val="28"/>
        </w:rPr>
        <w:t>
      Энергетикамині - Қазақстан Республикасы Энергетика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ҰЭМ СК - Қазақстан Республикасы Ұлттық экономика министрлігінің Статистика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