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d1d8" w14:textId="663d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пайдалану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10 шілдедегі № 713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Республикасының Заңы 4-бабының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Электр энергиясын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10 шілдедегі</w:t>
      </w:r>
      <w:r>
        <w:br/>
      </w:r>
      <w:r>
        <w:rPr>
          <w:rFonts w:ascii="Times New Roman"/>
          <w:b w:val="false"/>
          <w:i w:val="false"/>
          <w:color w:val="000000"/>
          <w:sz w:val="28"/>
        </w:rPr>
        <w:t xml:space="preserve">
№ 713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Электр энергиясын пайдалану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Электр энергиясын пайдалану қағидалары (бұдан әрі – Қағидалар) «Электр энергетикасы туралы» 2004 жылғы 9 шілдедегі Қазақстан Республикасының Заңы 4-бабының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электр энергиясын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 мен анықтамалар:</w:t>
      </w:r>
      <w:r>
        <w:br/>
      </w:r>
      <w:r>
        <w:rPr>
          <w:rFonts w:ascii="Times New Roman"/>
          <w:b w:val="false"/>
          <w:i w:val="false"/>
          <w:color w:val="000000"/>
          <w:sz w:val="28"/>
        </w:rPr>
        <w:t>
      1) баланстық тиесілік – энергия өндіруші, энергия беруші ұйымдарға және тұтынушыға меншік құқығында немесе өзге де заңды негізде тиесілі электр желісінің учаскесі;</w:t>
      </w:r>
      <w:r>
        <w:br/>
      </w:r>
      <w:r>
        <w:rPr>
          <w:rFonts w:ascii="Times New Roman"/>
          <w:b w:val="false"/>
          <w:i w:val="false"/>
          <w:color w:val="000000"/>
          <w:sz w:val="28"/>
        </w:rPr>
        <w:t>
      2) баланстық тиесілік шекарасы – оның баланстық тиесілігіне сәйкес энергия өндіруші, энергия беруші ұйымдар мен тұтынушы арасындағы электр желісінің бөліну нүктесі (сызығы);</w:t>
      </w:r>
      <w:r>
        <w:br/>
      </w:r>
      <w:r>
        <w:rPr>
          <w:rFonts w:ascii="Times New Roman"/>
          <w:b w:val="false"/>
          <w:i w:val="false"/>
          <w:color w:val="000000"/>
          <w:sz w:val="28"/>
        </w:rPr>
        <w:t>
      3) тараптардың пайдалану жауапкершілігінің шекарасы – энергия өндіруші, энергия беруші ұйымдар мен тұтынушылар арасындағы тараптардың пайдалану жауапкершілігін айқындайтын электр желісінің бөліну нүктесі (сызығы);</w:t>
      </w:r>
      <w:r>
        <w:br/>
      </w:r>
      <w:r>
        <w:rPr>
          <w:rFonts w:ascii="Times New Roman"/>
          <w:b w:val="false"/>
          <w:i w:val="false"/>
          <w:color w:val="000000"/>
          <w:sz w:val="28"/>
        </w:rPr>
        <w:t>
      4) электрмен жабдықтау шарты – оған сәйкес энергиямен жабдықтаушы ұйым тұтынушыға қосылған электр желісі арқылы энергия беруге міндеттенетін, ал тұтынушы қабылданған электр энергиясын төлеуге, сондай-ақ оны тұтынудың шартпен көзделген режимін сақтауға, оның қарамағындағы электрлік желілерді пайдалану қауіпсіздігі мен олар пайдаланатын аспаптар мен электр энергиясын тұтынумен байланысты жабдықтардың дұрыстығын қамтамасыз етуге міндеттенетін келісім;</w:t>
      </w:r>
      <w:r>
        <w:br/>
      </w:r>
      <w:r>
        <w:rPr>
          <w:rFonts w:ascii="Times New Roman"/>
          <w:b w:val="false"/>
          <w:i w:val="false"/>
          <w:color w:val="000000"/>
          <w:sz w:val="28"/>
        </w:rPr>
        <w:t>
      5) шарттық қуат – тұтынушының энергиямен жабдықтаушы ұйыммен келісілген бір сағат ішінде пайдаланатын электр энергиясының орташа мөлшері;</w:t>
      </w:r>
      <w:r>
        <w:br/>
      </w:r>
      <w:r>
        <w:rPr>
          <w:rFonts w:ascii="Times New Roman"/>
          <w:b w:val="false"/>
          <w:i w:val="false"/>
          <w:color w:val="000000"/>
          <w:sz w:val="28"/>
        </w:rPr>
        <w:t>
      6) төлем құжаты – оның негізінде тұтынушы төлем жүргізетін құжат (есеп, хабарландыру, түбіртек, есеп-ескерту);</w:t>
      </w:r>
      <w:r>
        <w:br/>
      </w:r>
      <w:r>
        <w:rPr>
          <w:rFonts w:ascii="Times New Roman"/>
          <w:b w:val="false"/>
          <w:i w:val="false"/>
          <w:color w:val="000000"/>
          <w:sz w:val="28"/>
        </w:rPr>
        <w:t>
      7) пломбалау – электр техникалық жабдығына рұқсатсыз түсуіне бөгет жасайтын және егер де осындай құрылғыны рұқсатсыз ашу болған жағдайда араласу фактісін көзбен шолуға мүмкіндік беретін бір рет қолданылатын механикалық құрал қондырғысы;</w:t>
      </w:r>
      <w:r>
        <w:br/>
      </w:r>
      <w:r>
        <w:rPr>
          <w:rFonts w:ascii="Times New Roman"/>
          <w:b w:val="false"/>
          <w:i w:val="false"/>
          <w:color w:val="000000"/>
          <w:sz w:val="28"/>
        </w:rPr>
        <w:t>
      8) тұтынушы – шарт негізінде электр энергиясын тұтынатын жеке немесе заңды тұлға;</w:t>
      </w:r>
      <w:r>
        <w:br/>
      </w:r>
      <w:r>
        <w:rPr>
          <w:rFonts w:ascii="Times New Roman"/>
          <w:b w:val="false"/>
          <w:i w:val="false"/>
          <w:color w:val="000000"/>
          <w:sz w:val="28"/>
        </w:rPr>
        <w:t>
      9) коммерциялық есепке алу аспабы – Қазақстан Республикасының заңнамасында белгіленген тәртіппен қолдануға рұқсат етілген электр энергиясын коммерциялық есепке алуға арналған техникалық құрылғы;</w:t>
      </w:r>
      <w:r>
        <w:br/>
      </w:r>
      <w:r>
        <w:rPr>
          <w:rFonts w:ascii="Times New Roman"/>
          <w:b w:val="false"/>
          <w:i w:val="false"/>
          <w:color w:val="000000"/>
          <w:sz w:val="28"/>
        </w:rPr>
        <w:t>
      10) коммерциялық есепке алу схемасын қабылдау – коммерциялық есепке алу аспабын қосу схемасын тексеру және пломбалау;</w:t>
      </w:r>
      <w:r>
        <w:br/>
      </w:r>
      <w:r>
        <w:rPr>
          <w:rFonts w:ascii="Times New Roman"/>
          <w:b w:val="false"/>
          <w:i w:val="false"/>
          <w:color w:val="000000"/>
          <w:sz w:val="28"/>
        </w:rPr>
        <w:t>
      11) электр энергиясын қабылдағыш (электр қабылдағыш) – электр энергиясын энергияның басқа түріне өзгертуге арналған аппарат, агрегат, механизм;</w:t>
      </w:r>
      <w:r>
        <w:br/>
      </w:r>
      <w:r>
        <w:rPr>
          <w:rFonts w:ascii="Times New Roman"/>
          <w:b w:val="false"/>
          <w:i w:val="false"/>
          <w:color w:val="000000"/>
          <w:sz w:val="28"/>
        </w:rPr>
        <w:t>
      12) тұтынушының электр қондырғыларының қосылған қуаты – электр желісіне қосылған тұтынушының электр қабылдағыштарының жалпы қуаты;</w:t>
      </w:r>
      <w:r>
        <w:br/>
      </w:r>
      <w:r>
        <w:rPr>
          <w:rFonts w:ascii="Times New Roman"/>
          <w:b w:val="false"/>
          <w:i w:val="false"/>
          <w:color w:val="000000"/>
          <w:sz w:val="28"/>
        </w:rPr>
        <w:t>
      13) коммерциялық есепке алу схемасын тексеру – корпустың пломбаларының, бекітпелерінің, опырылып қалуларының және өлшеу аспаптарын пайдаланумен коммерциялық есепке алу аспаптарын қосу схемасын көзбен шолып қарау;</w:t>
      </w:r>
      <w:r>
        <w:br/>
      </w:r>
      <w:r>
        <w:rPr>
          <w:rFonts w:ascii="Times New Roman"/>
          <w:b w:val="false"/>
          <w:i w:val="false"/>
          <w:color w:val="000000"/>
          <w:sz w:val="28"/>
        </w:rPr>
        <w:t>
      14) есептік кезең – тұтынылған электр энергиясы есепке алынуы және тұтынушыға төлеу үшін ұсынылуға тиіс электрмен жабдықтау шартымен айқындалатын уақыт кезеңі;</w:t>
      </w:r>
      <w:r>
        <w:br/>
      </w:r>
      <w:r>
        <w:rPr>
          <w:rFonts w:ascii="Times New Roman"/>
          <w:b w:val="false"/>
          <w:i w:val="false"/>
          <w:color w:val="000000"/>
          <w:sz w:val="28"/>
        </w:rPr>
        <w:t>
      15) қосалқы тұтынушы – тұтынушының электр желілеріне тікелей қосылған тұтынушы;</w:t>
      </w:r>
      <w:r>
        <w:br/>
      </w:r>
      <w:r>
        <w:rPr>
          <w:rFonts w:ascii="Times New Roman"/>
          <w:b w:val="false"/>
          <w:i w:val="false"/>
          <w:color w:val="000000"/>
          <w:sz w:val="28"/>
        </w:rPr>
        <w:t>
      16) электр энергиясы нарығының субъектілері – энергия өндіруші, энергия беруші, энергия жабдықтаушы ұйымдар, электр энергиясын тұтынушылар, жүйелік оператор, электр энергиясының орталықтандырылған сауда операторы;</w:t>
      </w:r>
      <w:r>
        <w:br/>
      </w:r>
      <w:r>
        <w:rPr>
          <w:rFonts w:ascii="Times New Roman"/>
          <w:b w:val="false"/>
          <w:i w:val="false"/>
          <w:color w:val="000000"/>
          <w:sz w:val="28"/>
        </w:rPr>
        <w:t>
      17) коммерциялық есепке алу аспабының қосылу схемасы – берілген және тұтынылған электр энергиясын оларға есеп айырысулар үшін есепке алуды қамтамасыз ететін қосылған электр энергиясын есепке алу аспабының электр желісіне белгілі бір электр қосылуы;</w:t>
      </w:r>
      <w:r>
        <w:br/>
      </w:r>
      <w:r>
        <w:rPr>
          <w:rFonts w:ascii="Times New Roman"/>
          <w:b w:val="false"/>
          <w:i w:val="false"/>
          <w:color w:val="000000"/>
          <w:sz w:val="28"/>
        </w:rPr>
        <w:t>
      18) технологиялық бронь – технологиялық процестерді аяқтау үшін тұтынушыға қажетті электр энергиясының қуаты мен көлемі;</w:t>
      </w:r>
      <w:r>
        <w:br/>
      </w:r>
      <w:r>
        <w:rPr>
          <w:rFonts w:ascii="Times New Roman"/>
          <w:b w:val="false"/>
          <w:i w:val="false"/>
          <w:color w:val="000000"/>
          <w:sz w:val="28"/>
        </w:rPr>
        <w:t>
      19) техникалық шарттар – электр желілеріне қосылу үшін қажетті техникалық талаптар;</w:t>
      </w:r>
      <w:r>
        <w:br/>
      </w:r>
      <w:r>
        <w:rPr>
          <w:rFonts w:ascii="Times New Roman"/>
          <w:b w:val="false"/>
          <w:i w:val="false"/>
          <w:color w:val="000000"/>
          <w:sz w:val="28"/>
        </w:rPr>
        <w:t>
      20) қосылу нүктесі – қолданыстағы электр желісіне, тақалған электрлі және тұтынушының максималды тақалған желісіне және (немесе) қосылатын объектінің заңды мекенжайына тұтынушының электр қондырғысының толық жобалық қуатын қосу үшін жеткілікті өткізу қабілеттілігі бар қосу нүктесі;</w:t>
      </w:r>
      <w:r>
        <w:br/>
      </w:r>
      <w:r>
        <w:rPr>
          <w:rFonts w:ascii="Times New Roman"/>
          <w:b w:val="false"/>
          <w:i w:val="false"/>
          <w:color w:val="000000"/>
          <w:sz w:val="28"/>
        </w:rPr>
        <w:t>
      21) уәкілетті орган – электр энергетикасы саласындағы басшылықты жүзеге асыратын мемлекеттік орган;</w:t>
      </w:r>
      <w:r>
        <w:br/>
      </w:r>
      <w:r>
        <w:rPr>
          <w:rFonts w:ascii="Times New Roman"/>
          <w:b w:val="false"/>
          <w:i w:val="false"/>
          <w:color w:val="000000"/>
          <w:sz w:val="28"/>
        </w:rPr>
        <w:t>
      22) сараптамалық ұйым – электр энергетикасы мәселелері бойынша энергетикалық сараптама жүргізу үшін аккредиттелген ұйым;</w:t>
      </w:r>
      <w:r>
        <w:br/>
      </w:r>
      <w:r>
        <w:rPr>
          <w:rFonts w:ascii="Times New Roman"/>
          <w:b w:val="false"/>
          <w:i w:val="false"/>
          <w:color w:val="000000"/>
          <w:sz w:val="28"/>
        </w:rPr>
        <w:t>
      23) электр қондырғысы – электр энергиясын өндіруге, түрлендіруге, өзгертуге, беруге, таратуға және оны энергияның басқа түріне түрлендіруге арналған машиналар, аппараттар, желілер мен қосалқы жабдықтар (олардың орналасқан құрылыстарды және үй-жайларды қоса алғанда) жиынтығы;</w:t>
      </w:r>
      <w:r>
        <w:br/>
      </w:r>
      <w:r>
        <w:rPr>
          <w:rFonts w:ascii="Times New Roman"/>
          <w:b w:val="false"/>
          <w:i w:val="false"/>
          <w:color w:val="000000"/>
          <w:sz w:val="28"/>
        </w:rPr>
        <w:t>
      24) энергетикалық сараптама – жұмыс iстеп тұрған объектiлер, қайта жаңартылатын, жаңғыртылатын және жаңадан салынып жатқан объектiлердiң жобалары бойынша, электр және жылу желiлерiндегi энергетикалық жабдықтардағы технологиялық бұзылулар мен аварияларды тексеру кезiнде, сондай-ақ олардағы өндiрiстiк жарақат алу жағдайларында Қазақстан Республикасының нормативтiк құқықтық актiлерiне сәйкес электр энергетикасы саласында жүргiзiлетiн сараптама.</w:t>
      </w:r>
    </w:p>
    <w:bookmarkEnd w:id="4"/>
    <w:bookmarkStart w:name="z9" w:id="5"/>
    <w:p>
      <w:pPr>
        <w:spacing w:after="0"/>
        <w:ind w:left="0"/>
        <w:jc w:val="left"/>
      </w:pPr>
      <w:r>
        <w:rPr>
          <w:rFonts w:ascii="Times New Roman"/>
          <w:b/>
          <w:i w:val="false"/>
          <w:color w:val="000000"/>
        </w:rPr>
        <w:t xml:space="preserve"> 
2. Электр энергиясын пайдалану тәртібі</w:t>
      </w:r>
    </w:p>
    <w:bookmarkEnd w:id="5"/>
    <w:bookmarkStart w:name="z10" w:id="6"/>
    <w:p>
      <w:pPr>
        <w:spacing w:after="0"/>
        <w:ind w:left="0"/>
        <w:jc w:val="both"/>
      </w:pPr>
      <w:r>
        <w:rPr>
          <w:rFonts w:ascii="Times New Roman"/>
          <w:b w:val="false"/>
          <w:i w:val="false"/>
          <w:color w:val="000000"/>
          <w:sz w:val="28"/>
        </w:rPr>
        <w:t>
1. Электр желілеріне қосылу тәртібі</w:t>
      </w:r>
    </w:p>
    <w:bookmarkEnd w:id="6"/>
    <w:bookmarkStart w:name="z11" w:id="7"/>
    <w:p>
      <w:pPr>
        <w:spacing w:after="0"/>
        <w:ind w:left="0"/>
        <w:jc w:val="both"/>
      </w:pPr>
      <w:r>
        <w:rPr>
          <w:rFonts w:ascii="Times New Roman"/>
          <w:b w:val="false"/>
          <w:i w:val="false"/>
          <w:color w:val="000000"/>
          <w:sz w:val="28"/>
        </w:rPr>
        <w:t>
      3. Электр энергиясын пайдалану үшін тұтынушыға қолданыстағы энергия беруші (энергия өндіруші) ұйымның электр желісіне қосылу және энергия жабдықтаушы ұйыммен электрмен жабдықтауға шарт жасасу керек.</w:t>
      </w:r>
      <w:r>
        <w:br/>
      </w:r>
      <w:r>
        <w:rPr>
          <w:rFonts w:ascii="Times New Roman"/>
          <w:b w:val="false"/>
          <w:i w:val="false"/>
          <w:color w:val="000000"/>
          <w:sz w:val="28"/>
        </w:rPr>
        <w:t>
</w:t>
      </w:r>
      <w:r>
        <w:rPr>
          <w:rFonts w:ascii="Times New Roman"/>
          <w:b w:val="false"/>
          <w:i w:val="false"/>
          <w:color w:val="000000"/>
          <w:sz w:val="28"/>
        </w:rPr>
        <w:t>
      4. Қосылу және электрмен жабдықтауға шарт жасау техникалық шарттарды орындағаннан кейін жүзеге асырылады.</w:t>
      </w:r>
      <w:r>
        <w:br/>
      </w:r>
      <w:r>
        <w:rPr>
          <w:rFonts w:ascii="Times New Roman"/>
          <w:b w:val="false"/>
          <w:i w:val="false"/>
          <w:color w:val="000000"/>
          <w:sz w:val="28"/>
        </w:rPr>
        <w:t>
</w:t>
      </w:r>
      <w:r>
        <w:rPr>
          <w:rFonts w:ascii="Times New Roman"/>
          <w:b w:val="false"/>
          <w:i w:val="false"/>
          <w:color w:val="000000"/>
          <w:sz w:val="28"/>
        </w:rPr>
        <w:t>
      5. Тұтынушылардың электр қондырғылары энергия беруші (энергия өндіруші) ұйымның желілеріне қосуға арналған техникалық шарттар:</w:t>
      </w:r>
      <w:r>
        <w:br/>
      </w:r>
      <w:r>
        <w:rPr>
          <w:rFonts w:ascii="Times New Roman"/>
          <w:b w:val="false"/>
          <w:i w:val="false"/>
          <w:color w:val="000000"/>
          <w:sz w:val="28"/>
        </w:rPr>
        <w:t>
      1) энергия беруші ұйымының желілеріне жаңадан енгізілген электр қондырғыларды қосу;</w:t>
      </w:r>
      <w:r>
        <w:br/>
      </w:r>
      <w:r>
        <w:rPr>
          <w:rFonts w:ascii="Times New Roman"/>
          <w:b w:val="false"/>
          <w:i w:val="false"/>
          <w:color w:val="000000"/>
          <w:sz w:val="28"/>
        </w:rPr>
        <w:t>
      2) объект тұтынатын шарттық электр қуатын ұлғайту;</w:t>
      </w:r>
      <w:r>
        <w:br/>
      </w:r>
      <w:r>
        <w:rPr>
          <w:rFonts w:ascii="Times New Roman"/>
          <w:b w:val="false"/>
          <w:i w:val="false"/>
          <w:color w:val="000000"/>
          <w:sz w:val="28"/>
        </w:rPr>
        <w:t>
      3) сыртқы электрмен жабдықтау схемасын өзгерту;</w:t>
      </w:r>
      <w:r>
        <w:br/>
      </w:r>
      <w:r>
        <w:rPr>
          <w:rFonts w:ascii="Times New Roman"/>
          <w:b w:val="false"/>
          <w:i w:val="false"/>
          <w:color w:val="000000"/>
          <w:sz w:val="28"/>
        </w:rPr>
        <w:t>
      4) электрмен жабдықтау сенiмдiлiгi бойынша пайдаланушылар санатын өзгерту жағдайларында беріледі.</w:t>
      </w:r>
      <w:r>
        <w:br/>
      </w:r>
      <w:r>
        <w:rPr>
          <w:rFonts w:ascii="Times New Roman"/>
          <w:b w:val="false"/>
          <w:i w:val="false"/>
          <w:color w:val="000000"/>
          <w:sz w:val="28"/>
        </w:rPr>
        <w:t>
</w:t>
      </w:r>
      <w:r>
        <w:rPr>
          <w:rFonts w:ascii="Times New Roman"/>
          <w:b w:val="false"/>
          <w:i w:val="false"/>
          <w:color w:val="000000"/>
          <w:sz w:val="28"/>
        </w:rPr>
        <w:t>
      6. Тұтынушы желілеріне өзінің электр қондырғыларын қосуды жоспарлаған энергия беруші (энергия өндіруші) ұйымға техникалық шарттар алу үшін жазбаша өтінімді береді. Өтінім нысандары осы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Белгіленген қуаты 5 МегаВатт және одан жоғары электр құрылғылары бар тұтынушылар өтінімге жобалау қызметімен айналысуға лицензиясы бар мамандандырылған жобалау ұйымы әзірлеген тұтынушының сыртқы электрмен жабдықтау схемасын қоса береді. Тұтынушының сыртқы электрмен жабдықтау схемасының мазмұны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Тұтынушының сыртқы электрмен жабдықтау схемасы желілерге қосу жоспарланған энергия беруші және/немесе энергия өндіруші ұйыммен келісіледі.</w:t>
      </w:r>
      <w:r>
        <w:br/>
      </w:r>
      <w:r>
        <w:rPr>
          <w:rFonts w:ascii="Times New Roman"/>
          <w:b w:val="false"/>
          <w:i w:val="false"/>
          <w:color w:val="000000"/>
          <w:sz w:val="28"/>
        </w:rPr>
        <w:t>
</w:t>
      </w:r>
      <w:r>
        <w:rPr>
          <w:rFonts w:ascii="Times New Roman"/>
          <w:b w:val="false"/>
          <w:i w:val="false"/>
          <w:color w:val="000000"/>
          <w:sz w:val="28"/>
        </w:rPr>
        <w:t>
      7. Энергия беруші (энергия өндіруші) ұйым тұтынушының өтінімі бойынша ең жақын қосылу нүктесін айқындайды. Энергия беруші (энергия өндіруші) ұйым ең жақын қосылу нүктесін айқындағаннан кейін өтінімде келтірілген деректер бойынша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мерзімде техникалық шарттарды береді.</w:t>
      </w:r>
      <w:r>
        <w:br/>
      </w:r>
      <w:r>
        <w:rPr>
          <w:rFonts w:ascii="Times New Roman"/>
          <w:b w:val="false"/>
          <w:i w:val="false"/>
          <w:color w:val="000000"/>
          <w:sz w:val="28"/>
        </w:rPr>
        <w:t>
</w:t>
      </w:r>
      <w:r>
        <w:rPr>
          <w:rFonts w:ascii="Times New Roman"/>
          <w:b w:val="false"/>
          <w:i w:val="false"/>
          <w:color w:val="000000"/>
          <w:sz w:val="28"/>
        </w:rPr>
        <w:t>
      8. Қосалқы тұтынушылар тұтынушыдан энергия беруші (энергия өндіруші) ұйымның келісімі бойынша техникалық шарттарды алады.</w:t>
      </w:r>
      <w:r>
        <w:br/>
      </w:r>
      <w:r>
        <w:rPr>
          <w:rFonts w:ascii="Times New Roman"/>
          <w:b w:val="false"/>
          <w:i w:val="false"/>
          <w:color w:val="000000"/>
          <w:sz w:val="28"/>
        </w:rPr>
        <w:t>
</w:t>
      </w:r>
      <w:r>
        <w:rPr>
          <w:rFonts w:ascii="Times New Roman"/>
          <w:b w:val="false"/>
          <w:i w:val="false"/>
          <w:color w:val="000000"/>
          <w:sz w:val="28"/>
        </w:rPr>
        <w:t>
      9. Энергия берушi ұйымның энергия өндiрушi және энергиямен жабдықтаушы ұйымдар мен тұтынушылар Қазақстан Республикасының нормативтiк құқықтық актiлерiнде белгiленген талаптарды орындаған жағдайда оларды электр және жылу жүйелерiне қосудан, сондай-ақ оларға электр немесе жылу энергиясын беруден бас тартпайды.</w:t>
      </w:r>
      <w:r>
        <w:br/>
      </w:r>
      <w:r>
        <w:rPr>
          <w:rFonts w:ascii="Times New Roman"/>
          <w:b w:val="false"/>
          <w:i w:val="false"/>
          <w:color w:val="000000"/>
          <w:sz w:val="28"/>
        </w:rPr>
        <w:t>
</w:t>
      </w:r>
      <w:r>
        <w:rPr>
          <w:rFonts w:ascii="Times New Roman"/>
          <w:b w:val="false"/>
          <w:i w:val="false"/>
          <w:color w:val="000000"/>
          <w:sz w:val="28"/>
        </w:rPr>
        <w:t>
      10. Техникалық шарттардың қолданыс мерзімі ҚР ҚН 1.02-01 2008 жобалау нормаларына, ҚР ҚНжЕ 1.04.03-2008 құрылыс ұзақтығының нормаларына сәйкес, бірақ кемінде үш жылға айқындалады.</w:t>
      </w:r>
      <w:r>
        <w:br/>
      </w:r>
      <w:r>
        <w:rPr>
          <w:rFonts w:ascii="Times New Roman"/>
          <w:b w:val="false"/>
          <w:i w:val="false"/>
          <w:color w:val="000000"/>
          <w:sz w:val="28"/>
        </w:rPr>
        <w:t>
</w:t>
      </w:r>
      <w:r>
        <w:rPr>
          <w:rFonts w:ascii="Times New Roman"/>
          <w:b w:val="false"/>
          <w:i w:val="false"/>
          <w:color w:val="000000"/>
          <w:sz w:val="28"/>
        </w:rPr>
        <w:t>
      11. Энергия беруші ұйым техникалық шарттарда мыналарды көрсетеді:</w:t>
      </w:r>
      <w:r>
        <w:br/>
      </w:r>
      <w:r>
        <w:rPr>
          <w:rFonts w:ascii="Times New Roman"/>
          <w:b w:val="false"/>
          <w:i w:val="false"/>
          <w:color w:val="000000"/>
          <w:sz w:val="28"/>
        </w:rPr>
        <w:t>
      1) электр қондырғыларының белгіленген қуаты 100 килоВатт (қоса алғанда) дейінгі тұтынушыларға:</w:t>
      </w:r>
      <w:r>
        <w:br/>
      </w:r>
      <w:r>
        <w:rPr>
          <w:rFonts w:ascii="Times New Roman"/>
          <w:b w:val="false"/>
          <w:i w:val="false"/>
          <w:color w:val="000000"/>
          <w:sz w:val="28"/>
        </w:rPr>
        <w:t>
      мекенжайы (объектінің орналасқан орны);</w:t>
      </w:r>
      <w:r>
        <w:br/>
      </w:r>
      <w:r>
        <w:rPr>
          <w:rFonts w:ascii="Times New Roman"/>
          <w:b w:val="false"/>
          <w:i w:val="false"/>
          <w:color w:val="000000"/>
          <w:sz w:val="28"/>
        </w:rPr>
        <w:t>
      қосылу нүктесі;</w:t>
      </w:r>
      <w:r>
        <w:br/>
      </w:r>
      <w:r>
        <w:rPr>
          <w:rFonts w:ascii="Times New Roman"/>
          <w:b w:val="false"/>
          <w:i w:val="false"/>
          <w:color w:val="000000"/>
          <w:sz w:val="28"/>
        </w:rPr>
        <w:t>
      пайдалануға рұқсат етілген қуаты;</w:t>
      </w:r>
      <w:r>
        <w:br/>
      </w:r>
      <w:r>
        <w:rPr>
          <w:rFonts w:ascii="Times New Roman"/>
          <w:b w:val="false"/>
          <w:i w:val="false"/>
          <w:color w:val="000000"/>
          <w:sz w:val="28"/>
        </w:rPr>
        <w:t>
      электр энергиясын есепке алу аспабын және енгізілген автоматтандырылған ажыратқышты орнатуға, сондай-ақ олардың орналасуына қойылатын талаптар;</w:t>
      </w:r>
      <w:r>
        <w:br/>
      </w:r>
      <w:r>
        <w:rPr>
          <w:rFonts w:ascii="Times New Roman"/>
          <w:b w:val="false"/>
          <w:i w:val="false"/>
          <w:color w:val="000000"/>
          <w:sz w:val="28"/>
        </w:rPr>
        <w:t>
      қосылу сипаты (тұрақты, құрылыс кезіндегі уақытша, маусымдық);</w:t>
      </w:r>
      <w:r>
        <w:br/>
      </w:r>
      <w:r>
        <w:rPr>
          <w:rFonts w:ascii="Times New Roman"/>
          <w:b w:val="false"/>
          <w:i w:val="false"/>
          <w:color w:val="000000"/>
          <w:sz w:val="28"/>
        </w:rPr>
        <w:t>
      2) электр қондырғыларының белгіленген қуаты 100 килоВаттан жоғары тұтынушыларға:</w:t>
      </w:r>
      <w:r>
        <w:br/>
      </w:r>
      <w:r>
        <w:rPr>
          <w:rFonts w:ascii="Times New Roman"/>
          <w:b w:val="false"/>
          <w:i w:val="false"/>
          <w:color w:val="000000"/>
          <w:sz w:val="28"/>
        </w:rPr>
        <w:t>
      мекенжайы (объектінің орналасқан орны);</w:t>
      </w:r>
      <w:r>
        <w:br/>
      </w:r>
      <w:r>
        <w:rPr>
          <w:rFonts w:ascii="Times New Roman"/>
          <w:b w:val="false"/>
          <w:i w:val="false"/>
          <w:color w:val="000000"/>
          <w:sz w:val="28"/>
        </w:rPr>
        <w:t>
      қосылу нүктесі;</w:t>
      </w:r>
      <w:r>
        <w:br/>
      </w:r>
      <w:r>
        <w:rPr>
          <w:rFonts w:ascii="Times New Roman"/>
          <w:b w:val="false"/>
          <w:i w:val="false"/>
          <w:color w:val="000000"/>
          <w:sz w:val="28"/>
        </w:rPr>
        <w:t>
      пайдалануға рұқсат етілген қуаты;</w:t>
      </w:r>
      <w:r>
        <w:br/>
      </w:r>
      <w:r>
        <w:rPr>
          <w:rFonts w:ascii="Times New Roman"/>
          <w:b w:val="false"/>
          <w:i w:val="false"/>
          <w:color w:val="000000"/>
          <w:sz w:val="28"/>
        </w:rPr>
        <w:t>
      электрмен жабдықтау сенімділігі бойынша объектінің санаты;</w:t>
      </w:r>
      <w:r>
        <w:br/>
      </w:r>
      <w:r>
        <w:rPr>
          <w:rFonts w:ascii="Times New Roman"/>
          <w:b w:val="false"/>
          <w:i w:val="false"/>
          <w:color w:val="000000"/>
          <w:sz w:val="28"/>
        </w:rPr>
        <w:t>
      тұтынушыны электр желісіне қосуға қажетті талаптар, оның ішінде оны күшейту бойынша талаптар (электр беру желісі сымының қимасын ұлғайту, қосалқы станция трансформаторының қуатын ұлғайту, қосымша ұяшықтарды орната отырып, қосалқы станцияны реконструкциялау және т.б.);</w:t>
      </w:r>
      <w:r>
        <w:br/>
      </w:r>
      <w:r>
        <w:rPr>
          <w:rFonts w:ascii="Times New Roman"/>
          <w:b w:val="false"/>
          <w:i w:val="false"/>
          <w:color w:val="000000"/>
          <w:sz w:val="28"/>
        </w:rPr>
        <w:t>
      ұйымдастыру, реле қорғанысы мен автоматтандыру, аварияға қарсы автоматика, диспетчерлік және технологиялық басқару, электр энергиясын есепке алу, реактивтік қуатты өтеу бойынша талаптар;</w:t>
      </w:r>
      <w:r>
        <w:br/>
      </w:r>
      <w:r>
        <w:rPr>
          <w:rFonts w:ascii="Times New Roman"/>
          <w:b w:val="false"/>
          <w:i w:val="false"/>
          <w:color w:val="000000"/>
          <w:sz w:val="28"/>
        </w:rPr>
        <w:t>
      қосылу сипаты (тұрақты, құрылыс кезіндегі уақытша, маусымдық).</w:t>
      </w:r>
      <w:r>
        <w:br/>
      </w:r>
      <w:r>
        <w:rPr>
          <w:rFonts w:ascii="Times New Roman"/>
          <w:b w:val="false"/>
          <w:i w:val="false"/>
          <w:color w:val="000000"/>
          <w:sz w:val="28"/>
        </w:rPr>
        <w:t>
</w:t>
      </w:r>
      <w:r>
        <w:rPr>
          <w:rFonts w:ascii="Times New Roman"/>
          <w:b w:val="false"/>
          <w:i w:val="false"/>
          <w:color w:val="000000"/>
          <w:sz w:val="28"/>
        </w:rPr>
        <w:t>
      12. Энергия беруші ұйым белгіленген қуаты 1000 килоВаттан астам тұтынушылардың электр қондырғылары үшін техникалық шарттарда мыналарды көрсетеді:</w:t>
      </w:r>
      <w:r>
        <w:br/>
      </w:r>
      <w:r>
        <w:rPr>
          <w:rFonts w:ascii="Times New Roman"/>
          <w:b w:val="false"/>
          <w:i w:val="false"/>
          <w:color w:val="000000"/>
          <w:sz w:val="28"/>
        </w:rPr>
        <w:t>
      1) мекенжайы (объектінің орналасқан орны);</w:t>
      </w:r>
      <w:r>
        <w:br/>
      </w:r>
      <w:r>
        <w:rPr>
          <w:rFonts w:ascii="Times New Roman"/>
          <w:b w:val="false"/>
          <w:i w:val="false"/>
          <w:color w:val="000000"/>
          <w:sz w:val="28"/>
        </w:rPr>
        <w:t>
      2) қосылу нүктесі;</w:t>
      </w:r>
      <w:r>
        <w:br/>
      </w:r>
      <w:r>
        <w:rPr>
          <w:rFonts w:ascii="Times New Roman"/>
          <w:b w:val="false"/>
          <w:i w:val="false"/>
          <w:color w:val="000000"/>
          <w:sz w:val="28"/>
        </w:rPr>
        <w:t>
      3) пайдалануға рұқсат етілген қуаты;</w:t>
      </w:r>
      <w:r>
        <w:br/>
      </w:r>
      <w:r>
        <w:rPr>
          <w:rFonts w:ascii="Times New Roman"/>
          <w:b w:val="false"/>
          <w:i w:val="false"/>
          <w:color w:val="000000"/>
          <w:sz w:val="28"/>
        </w:rPr>
        <w:t>
      4) электрмен жабдықтау сенімділігі бойынша объектінің санаты;</w:t>
      </w:r>
      <w:r>
        <w:br/>
      </w:r>
      <w:r>
        <w:rPr>
          <w:rFonts w:ascii="Times New Roman"/>
          <w:b w:val="false"/>
          <w:i w:val="false"/>
          <w:color w:val="000000"/>
          <w:sz w:val="28"/>
        </w:rPr>
        <w:t>
      5) тұтынушыны электр желісіне қосуға қажетті талаптар, оның ішінде оны күшейту бойынша талаптар (электр беру желісі сымының қимасын ұлғайту, қосалқы станция трансформаторының қуатын ұлғайту, қосымша ұяшықтарды орната отырып, қосалқы станцияны реконструкциялау және т.б.);</w:t>
      </w:r>
      <w:r>
        <w:br/>
      </w:r>
      <w:r>
        <w:rPr>
          <w:rFonts w:ascii="Times New Roman"/>
          <w:b w:val="false"/>
          <w:i w:val="false"/>
          <w:color w:val="000000"/>
          <w:sz w:val="28"/>
        </w:rPr>
        <w:t>
      6) ұйымдастыру, реле қорғанысы мен автоматтандыру, аварияға қарсы автоматика, диспетчерлік және технологиялық басқару, электр энергиясын есепке алу, реактивтік қуатты өтеу бойынша талаптар;</w:t>
      </w:r>
      <w:r>
        <w:br/>
      </w:r>
      <w:r>
        <w:rPr>
          <w:rFonts w:ascii="Times New Roman"/>
          <w:b w:val="false"/>
          <w:i w:val="false"/>
          <w:color w:val="000000"/>
          <w:sz w:val="28"/>
        </w:rPr>
        <w:t>
      7) қосылу сипаты (тұрақты, құрылыс кезіндегі уақытша).</w:t>
      </w:r>
      <w:r>
        <w:br/>
      </w:r>
      <w:r>
        <w:rPr>
          <w:rFonts w:ascii="Times New Roman"/>
          <w:b w:val="false"/>
          <w:i w:val="false"/>
          <w:color w:val="000000"/>
          <w:sz w:val="28"/>
        </w:rPr>
        <w:t>
</w:t>
      </w:r>
      <w:r>
        <w:rPr>
          <w:rFonts w:ascii="Times New Roman"/>
          <w:b w:val="false"/>
          <w:i w:val="false"/>
          <w:color w:val="000000"/>
          <w:sz w:val="28"/>
        </w:rPr>
        <w:t>
      13. Техникалық шарттарда көрсетілген талаптардың негізділігіне күмән пайда болған жағдайда, тұтынушы энергетикалық сараптаманы жүргізу үшін сараптамалық ұйымға жүгінеді. Тұтынушының өтініші бойынша сараптамалық ұйым энергия беруші (энергия өндіруші) ұйымға жүгінген кезде энергия беруші (энергия өндіруші) ұйым барлық сұратылған мәліметтерді ұсынады.</w:t>
      </w:r>
      <w:r>
        <w:br/>
      </w:r>
      <w:r>
        <w:rPr>
          <w:rFonts w:ascii="Times New Roman"/>
          <w:b w:val="false"/>
          <w:i w:val="false"/>
          <w:color w:val="000000"/>
          <w:sz w:val="28"/>
        </w:rPr>
        <w:t>
</w:t>
      </w:r>
      <w:r>
        <w:rPr>
          <w:rFonts w:ascii="Times New Roman"/>
          <w:b w:val="false"/>
          <w:i w:val="false"/>
          <w:color w:val="000000"/>
          <w:sz w:val="28"/>
        </w:rPr>
        <w:t>
      14. Тұтынушы сараптамалық ұйымның техникалық шарттарда көрсетілген талаптардың негізделмегендігі туралы қорытындысы негізінде энергия беруші (энергия өндіруші) ұйымға техникалық шарттарды алуға өтінімді қайта береді.</w:t>
      </w:r>
      <w:r>
        <w:br/>
      </w:r>
      <w:r>
        <w:rPr>
          <w:rFonts w:ascii="Times New Roman"/>
          <w:b w:val="false"/>
          <w:i w:val="false"/>
          <w:color w:val="000000"/>
          <w:sz w:val="28"/>
        </w:rPr>
        <w:t>
</w:t>
      </w:r>
      <w:r>
        <w:rPr>
          <w:rFonts w:ascii="Times New Roman"/>
          <w:b w:val="false"/>
          <w:i w:val="false"/>
          <w:color w:val="000000"/>
          <w:sz w:val="28"/>
        </w:rPr>
        <w:t>
      15. Техникалық шарттарда көрсетілген талаптарды өзгертуден қайтадан бас тартылған жағдайда, тұтынушы энергия беруші (энергия өндіруші) ұйымның іс-қимылдарына қолданыстағы заңнамаға сәйкес шағымданады.</w:t>
      </w:r>
      <w:r>
        <w:br/>
      </w:r>
      <w:r>
        <w:rPr>
          <w:rFonts w:ascii="Times New Roman"/>
          <w:b w:val="false"/>
          <w:i w:val="false"/>
          <w:color w:val="000000"/>
          <w:sz w:val="28"/>
        </w:rPr>
        <w:t>
</w:t>
      </w:r>
      <w:r>
        <w:rPr>
          <w:rFonts w:ascii="Times New Roman"/>
          <w:b w:val="false"/>
          <w:i w:val="false"/>
          <w:color w:val="000000"/>
          <w:sz w:val="28"/>
        </w:rPr>
        <w:t>
      16. Техникалық шарттарды алған жағдайда тұтынушы жобалау қызметіне лицензиясы бар жобалау ұйымына жүгінеді.</w:t>
      </w:r>
      <w:r>
        <w:br/>
      </w:r>
      <w:r>
        <w:rPr>
          <w:rFonts w:ascii="Times New Roman"/>
          <w:b w:val="false"/>
          <w:i w:val="false"/>
          <w:color w:val="000000"/>
          <w:sz w:val="28"/>
        </w:rPr>
        <w:t>
</w:t>
      </w:r>
      <w:r>
        <w:rPr>
          <w:rFonts w:ascii="Times New Roman"/>
          <w:b w:val="false"/>
          <w:i w:val="false"/>
          <w:color w:val="000000"/>
          <w:sz w:val="28"/>
        </w:rPr>
        <w:t>
      17. Жобалау жұмыстарын орындағаннан кейін тұтынушы сыртқы электр жабдықтау схемасы бойынша жобалық шешімдерді энергия беруші (энергия өндіруші) ұйыммен келіседі. Жобалық шешімдерді келісу мынадай мерзімде жүзеге асырылады:</w:t>
      </w:r>
      <w:r>
        <w:br/>
      </w:r>
      <w:r>
        <w:rPr>
          <w:rFonts w:ascii="Times New Roman"/>
          <w:b w:val="false"/>
          <w:i w:val="false"/>
          <w:color w:val="000000"/>
          <w:sz w:val="28"/>
        </w:rPr>
        <w:t>
      1) электр қондырғының белгіленген қуаты 100 килоВатқа дейінгі (қоса алғанда) 3 жұмыс ішінде;</w:t>
      </w:r>
      <w:r>
        <w:br/>
      </w:r>
      <w:r>
        <w:rPr>
          <w:rFonts w:ascii="Times New Roman"/>
          <w:b w:val="false"/>
          <w:i w:val="false"/>
          <w:color w:val="000000"/>
          <w:sz w:val="28"/>
        </w:rPr>
        <w:t>
      2) электр қондырғының белгіленген қуаты 100 килоВаттан астам 20 жұмыс күні ішінде.</w:t>
      </w:r>
      <w:r>
        <w:br/>
      </w:r>
      <w:r>
        <w:rPr>
          <w:rFonts w:ascii="Times New Roman"/>
          <w:b w:val="false"/>
          <w:i w:val="false"/>
          <w:color w:val="000000"/>
          <w:sz w:val="28"/>
        </w:rPr>
        <w:t>
</w:t>
      </w:r>
      <w:r>
        <w:rPr>
          <w:rFonts w:ascii="Times New Roman"/>
          <w:b w:val="false"/>
          <w:i w:val="false"/>
          <w:color w:val="000000"/>
          <w:sz w:val="28"/>
        </w:rPr>
        <w:t>
      18. Тұтынушы электр монтаждау және қабылдау-тапсыру жұмыстарын орындағаннан кейін, техникалық шарттарды және жобалық шешімдерде көрсетілген талаптардың орындалуы/орындалмауы туралы қорытынды алу үшін сараптамалық ұйымға жүгінеді.</w:t>
      </w:r>
      <w:r>
        <w:br/>
      </w:r>
      <w:r>
        <w:rPr>
          <w:rFonts w:ascii="Times New Roman"/>
          <w:b w:val="false"/>
          <w:i w:val="false"/>
          <w:color w:val="000000"/>
          <w:sz w:val="28"/>
        </w:rPr>
        <w:t>
</w:t>
      </w:r>
      <w:r>
        <w:rPr>
          <w:rFonts w:ascii="Times New Roman"/>
          <w:b w:val="false"/>
          <w:i w:val="false"/>
          <w:color w:val="000000"/>
          <w:sz w:val="28"/>
        </w:rPr>
        <w:t>
      19. Сараптамалық ұйымның оң қорытындысы болған кезде тұтынушы энергия беруші (энергия өндіруші) ұйымға техникалық шарттарда көрсетілген талаптардың орындалғаны туралы хабарлайды. Энергия беруші (энергия өндіруші) ұйым хабарлама алғаннан кейін 3 жұмыс күні ішінде қосылу нүктесін және коммерциялық есепке алу схемасын қарайды, оның қорытындысы бойынша:</w:t>
      </w:r>
      <w:r>
        <w:br/>
      </w:r>
      <w:r>
        <w:rPr>
          <w:rFonts w:ascii="Times New Roman"/>
          <w:b w:val="false"/>
          <w:i w:val="false"/>
          <w:color w:val="000000"/>
          <w:sz w:val="28"/>
        </w:rPr>
        <w:t>
      1) техникалық шарттардың талаптарын орындау туралы қорытындыны ресімдейді және тұтынушыға береді;</w:t>
      </w:r>
      <w:r>
        <w:br/>
      </w:r>
      <w:r>
        <w:rPr>
          <w:rFonts w:ascii="Times New Roman"/>
          <w:b w:val="false"/>
          <w:i w:val="false"/>
          <w:color w:val="000000"/>
          <w:sz w:val="28"/>
        </w:rPr>
        <w:t>
      2) коммерциялық есепке алу схемасын қабылдау, баланстық тиесілігін және тараптардың пайдалану жауапкершілігін бөлу актілерін ресімдейді және тұтынушыға береді;</w:t>
      </w:r>
      <w:r>
        <w:br/>
      </w:r>
      <w:r>
        <w:rPr>
          <w:rFonts w:ascii="Times New Roman"/>
          <w:b w:val="false"/>
          <w:i w:val="false"/>
          <w:color w:val="000000"/>
          <w:sz w:val="28"/>
        </w:rPr>
        <w:t>
      3) тұтынушыны өзінің электр желілеріне қосады және тұтынушыға қосылуы туралы акті береді.</w:t>
      </w:r>
      <w:r>
        <w:br/>
      </w:r>
      <w:r>
        <w:rPr>
          <w:rFonts w:ascii="Times New Roman"/>
          <w:b w:val="false"/>
          <w:i w:val="false"/>
          <w:color w:val="000000"/>
          <w:sz w:val="28"/>
        </w:rPr>
        <w:t>
</w:t>
      </w:r>
      <w:r>
        <w:rPr>
          <w:rFonts w:ascii="Times New Roman"/>
          <w:b w:val="false"/>
          <w:i w:val="false"/>
          <w:color w:val="000000"/>
          <w:sz w:val="28"/>
        </w:rPr>
        <w:t>
      20. Коммерциялық есепке алу жүйесін қабылдау кезінде электр энергиясын рұқсатсыз тұтынуға жол бермеу мақсатында энергия беруші ұйым мыналарға:</w:t>
      </w:r>
      <w:r>
        <w:br/>
      </w:r>
      <w:r>
        <w:rPr>
          <w:rFonts w:ascii="Times New Roman"/>
          <w:b w:val="false"/>
          <w:i w:val="false"/>
          <w:color w:val="000000"/>
          <w:sz w:val="28"/>
        </w:rPr>
        <w:t>
      1) коммерциялық есепке алу аспаптары қаптарының бекітпесіне, электр есептеуіштің қалыптарының қақпағында, ток және кернеу трансформаторлары ойықтары есіктерінде, ток және кернеу сынау блоктары мен қораптарына;</w:t>
      </w:r>
      <w:r>
        <w:br/>
      </w:r>
      <w:r>
        <w:rPr>
          <w:rFonts w:ascii="Times New Roman"/>
          <w:b w:val="false"/>
          <w:i w:val="false"/>
          <w:color w:val="000000"/>
          <w:sz w:val="28"/>
        </w:rPr>
        <w:t>
      2) коммерциялық есепке алу аспаптарының қорек алатын кернеу трансформаторларының ажыратқыш жетектерінде, есепке алу аспаптарына сымдардың қысқыштарын жинау, сондай-ақ коммерциялық есепке алу аспаптарына дейін орналасқан коммутациялық аппараттардың кіріс шкафтары электр қондырғы иесімен рұқсатсыз кіруіне қарсы қоршаумен жабылады және тұтынушының қатысуымен пломбаланады;</w:t>
      </w:r>
      <w:r>
        <w:br/>
      </w:r>
      <w:r>
        <w:rPr>
          <w:rFonts w:ascii="Times New Roman"/>
          <w:b w:val="false"/>
          <w:i w:val="false"/>
          <w:color w:val="000000"/>
          <w:sz w:val="28"/>
        </w:rPr>
        <w:t>
      3) 1000 Вольтқа дейінгі электр қондырғыларда енгізу құрылғысынан ток өлшеу трансформаторын қоса алғанда барлық ток өткізетін бөлшектер қоршауға және пломбалануға жатады;</w:t>
      </w:r>
      <w:r>
        <w:br/>
      </w:r>
      <w:r>
        <w:rPr>
          <w:rFonts w:ascii="Times New Roman"/>
          <w:b w:val="false"/>
          <w:i w:val="false"/>
          <w:color w:val="000000"/>
          <w:sz w:val="28"/>
        </w:rPr>
        <w:t>
      4) тұтынушы осы батареяларды қолданбаған кезде, статикалық конденсатор батареялары жетектерінің саптарына пломба салады.</w:t>
      </w:r>
      <w:r>
        <w:br/>
      </w:r>
      <w:r>
        <w:rPr>
          <w:rFonts w:ascii="Times New Roman"/>
          <w:b w:val="false"/>
          <w:i w:val="false"/>
          <w:color w:val="000000"/>
          <w:sz w:val="28"/>
        </w:rPr>
        <w:t>
</w:t>
      </w:r>
      <w:r>
        <w:rPr>
          <w:rFonts w:ascii="Times New Roman"/>
          <w:b w:val="false"/>
          <w:i w:val="false"/>
          <w:color w:val="000000"/>
          <w:sz w:val="28"/>
        </w:rPr>
        <w:t>
      21. Тұтынушының электрмен жабдықтауға шарттар жасасуын (электр қондырғының белгіленген қуаты қоса алғанда 100 килоВатқа дейін) электр жабдықтаушы ұйым электр беруші ұйымның қосылу актісі негізінде жүзеге асырады.</w:t>
      </w:r>
      <w:r>
        <w:br/>
      </w:r>
      <w:r>
        <w:rPr>
          <w:rFonts w:ascii="Times New Roman"/>
          <w:b w:val="false"/>
          <w:i w:val="false"/>
          <w:color w:val="000000"/>
          <w:sz w:val="28"/>
        </w:rPr>
        <w:t>
</w:t>
      </w:r>
      <w:r>
        <w:rPr>
          <w:rFonts w:ascii="Times New Roman"/>
          <w:b w:val="false"/>
          <w:i w:val="false"/>
          <w:color w:val="000000"/>
          <w:sz w:val="28"/>
        </w:rPr>
        <w:t>
      22. Электр қондырғыларының қуаты 100 килоВаттан жоғары тұтынушының электр жабдықтаушы ұйыммен электрмен жабдықтауға шарт жасасу үшін энергия беруші (энергия өндіруші) ұйымнан қосылу актісі, Қазақстан Республикасының заңнамасына сәйкес берілетін энергетикалық сараптама </w:t>
      </w:r>
      <w:r>
        <w:rPr>
          <w:rFonts w:ascii="Times New Roman"/>
          <w:b w:val="false"/>
          <w:i w:val="false"/>
          <w:color w:val="000000"/>
          <w:sz w:val="28"/>
        </w:rPr>
        <w:t>қорытындысы</w:t>
      </w:r>
      <w:r>
        <w:rPr>
          <w:rFonts w:ascii="Times New Roman"/>
          <w:b w:val="false"/>
          <w:i w:val="false"/>
          <w:color w:val="000000"/>
          <w:sz w:val="28"/>
        </w:rPr>
        <w:t xml:space="preserve"> мен мемлекеттік энергетикалық бақылау жөніндегі органнан қосылу үшін </w:t>
      </w:r>
      <w:r>
        <w:rPr>
          <w:rFonts w:ascii="Times New Roman"/>
          <w:b w:val="false"/>
          <w:i w:val="false"/>
          <w:color w:val="000000"/>
          <w:sz w:val="28"/>
        </w:rPr>
        <w:t>рұқсат</w:t>
      </w:r>
      <w:r>
        <w:rPr>
          <w:rFonts w:ascii="Times New Roman"/>
          <w:b w:val="false"/>
          <w:i w:val="false"/>
          <w:color w:val="000000"/>
          <w:sz w:val="28"/>
        </w:rPr>
        <w:t xml:space="preserve"> керек.</w:t>
      </w:r>
      <w:r>
        <w:br/>
      </w:r>
      <w:r>
        <w:rPr>
          <w:rFonts w:ascii="Times New Roman"/>
          <w:b w:val="false"/>
          <w:i w:val="false"/>
          <w:color w:val="000000"/>
          <w:sz w:val="28"/>
        </w:rPr>
        <w:t>
</w:t>
      </w:r>
      <w:r>
        <w:rPr>
          <w:rFonts w:ascii="Times New Roman"/>
          <w:b w:val="false"/>
          <w:i w:val="false"/>
          <w:color w:val="000000"/>
          <w:sz w:val="28"/>
        </w:rPr>
        <w:t>
      23. Энергиямен жабдықтаушы ұйым тұтынушымен шарт жасасқаннан кейін бір жұмыс күні ішінде энергия беруші (энергия өндіруші) ұйымды желісіне электр жабдықтауға тұтынушы қосылған шартты ресімдеу туралы хабарлайды.</w:t>
      </w:r>
      <w:r>
        <w:br/>
      </w:r>
      <w:r>
        <w:rPr>
          <w:rFonts w:ascii="Times New Roman"/>
          <w:b w:val="false"/>
          <w:i w:val="false"/>
          <w:color w:val="000000"/>
          <w:sz w:val="28"/>
        </w:rPr>
        <w:t>
</w:t>
      </w:r>
      <w:r>
        <w:rPr>
          <w:rFonts w:ascii="Times New Roman"/>
          <w:b w:val="false"/>
          <w:i w:val="false"/>
          <w:color w:val="000000"/>
          <w:sz w:val="28"/>
        </w:rPr>
        <w:t>
      24. Объект иесі ауысқан кезде мүдделі тараптардың бірі (иесі, сатып алушы, жалға алушы) сатып алу-сату (мүліктік жалдау) шарты жасалған сәттен бастап он күндік мерзімде энергия беруші (энергия өндіруші) және энергиямен жабдықтаушы ұйымға иесінің ауысуы туралы хабарлайды және олардың өкілдерін белгіленген күні мен сағатта көрсеткіштерді, коммерциялық есепке алу аспаптарының қосылу схемасын тексеріп салыстыру үшін шақырады. Энергия өндіруші және энергиямен жабдықтаушы ұйымның өкілдері тиісті актіні жасайды және тұтынушыға сол жерде береді.</w:t>
      </w:r>
      <w:r>
        <w:br/>
      </w:r>
      <w:r>
        <w:rPr>
          <w:rFonts w:ascii="Times New Roman"/>
          <w:b w:val="false"/>
          <w:i w:val="false"/>
          <w:color w:val="000000"/>
          <w:sz w:val="28"/>
        </w:rPr>
        <w:t>
</w:t>
      </w:r>
      <w:r>
        <w:rPr>
          <w:rFonts w:ascii="Times New Roman"/>
          <w:b w:val="false"/>
          <w:i w:val="false"/>
          <w:color w:val="000000"/>
          <w:sz w:val="28"/>
        </w:rPr>
        <w:t>
      25. Энергия беруші (энергия өндіруші) және энергиямен жабдықтаушы ұйымдарға иесінің өзгергені туралы хабарламамен бірге баланстық тиесілігін және тараптардың пайдалану жауапкершілігін бөлу актілерін қайта ресімдеуге акт жібереді. Қайта ресімделген актіні беру мерзімі хабарлама алған сәттен бастап үш жұмыс күнін құрайды.</w:t>
      </w:r>
      <w:r>
        <w:br/>
      </w:r>
      <w:r>
        <w:rPr>
          <w:rFonts w:ascii="Times New Roman"/>
          <w:b w:val="false"/>
          <w:i w:val="false"/>
          <w:color w:val="000000"/>
          <w:sz w:val="28"/>
        </w:rPr>
        <w:t>
</w:t>
      </w:r>
      <w:r>
        <w:rPr>
          <w:rFonts w:ascii="Times New Roman"/>
          <w:b w:val="false"/>
          <w:i w:val="false"/>
          <w:color w:val="000000"/>
          <w:sz w:val="28"/>
        </w:rPr>
        <w:t>
      26. Осы Қағидалардың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көрсетілген іс-шаралар үшін ақы алынбайды.</w:t>
      </w:r>
    </w:p>
    <w:bookmarkEnd w:id="7"/>
    <w:bookmarkStart w:name="z35" w:id="8"/>
    <w:p>
      <w:pPr>
        <w:spacing w:after="0"/>
        <w:ind w:left="0"/>
        <w:jc w:val="both"/>
      </w:pPr>
      <w:r>
        <w:rPr>
          <w:rFonts w:ascii="Times New Roman"/>
          <w:b w:val="false"/>
          <w:i w:val="false"/>
          <w:color w:val="000000"/>
          <w:sz w:val="28"/>
        </w:rPr>
        <w:t>
2. Электр энергиясын пайдалану кезіндегі тараптардың жауапкершілік</w:t>
      </w:r>
      <w:r>
        <w:br/>
      </w:r>
      <w:r>
        <w:rPr>
          <w:rFonts w:ascii="Times New Roman"/>
          <w:b w:val="false"/>
          <w:i w:val="false"/>
          <w:color w:val="000000"/>
          <w:sz w:val="28"/>
        </w:rPr>
        <w:t>
шекарасы</w:t>
      </w:r>
    </w:p>
    <w:bookmarkEnd w:id="8"/>
    <w:bookmarkStart w:name="z36" w:id="9"/>
    <w:p>
      <w:pPr>
        <w:spacing w:after="0"/>
        <w:ind w:left="0"/>
        <w:jc w:val="both"/>
      </w:pPr>
      <w:r>
        <w:rPr>
          <w:rFonts w:ascii="Times New Roman"/>
          <w:b w:val="false"/>
          <w:i w:val="false"/>
          <w:color w:val="000000"/>
          <w:sz w:val="28"/>
        </w:rPr>
        <w:t>
      27. Электр қондырғылардың техникалық жай-күйі мен оларға қызмет көрсету үшін жауапкершілік шекарасы тараптардың электрмен жабдықтау шартына қоса берілетін баланстық тиесілік тараптардың пайдаланушылық жауапкершілігін бөлу актісінде айқындалады және белгіленеді.</w:t>
      </w:r>
      <w:r>
        <w:br/>
      </w:r>
      <w:r>
        <w:rPr>
          <w:rFonts w:ascii="Times New Roman"/>
          <w:b w:val="false"/>
          <w:i w:val="false"/>
          <w:color w:val="000000"/>
          <w:sz w:val="28"/>
        </w:rPr>
        <w:t>
</w:t>
      </w:r>
      <w:r>
        <w:rPr>
          <w:rFonts w:ascii="Times New Roman"/>
          <w:b w:val="false"/>
          <w:i w:val="false"/>
          <w:color w:val="000000"/>
          <w:sz w:val="28"/>
        </w:rPr>
        <w:t>
      28. Кернеуі 1000 В және одан жоғары электр қондырғылардың жай-күйі мен оған қызмет көрсету үшін жауапкершілік шекарасы:</w:t>
      </w:r>
      <w:r>
        <w:br/>
      </w:r>
      <w:r>
        <w:rPr>
          <w:rFonts w:ascii="Times New Roman"/>
          <w:b w:val="false"/>
          <w:i w:val="false"/>
          <w:color w:val="000000"/>
          <w:sz w:val="28"/>
        </w:rPr>
        <w:t>
      1) жабық тарату құрылғыларының сырт жағындағы әуе желісінің өтпелі оқшаулағышының жалғанымында және ашық тарату құрылғыларының оқшаулағыштарының порталды тартпалы гирляндалар тізбегінің тартылған қысқышынан шығатын сымның шығар жерінде;</w:t>
      </w:r>
      <w:r>
        <w:br/>
      </w:r>
      <w:r>
        <w:rPr>
          <w:rFonts w:ascii="Times New Roman"/>
          <w:b w:val="false"/>
          <w:i w:val="false"/>
          <w:color w:val="000000"/>
          <w:sz w:val="28"/>
        </w:rPr>
        <w:t>
      2) қуат беретін немесе ығысатын желілердің кәбілдік немесе әуе кірмелерінің ұшында белгіленеді.</w:t>
      </w:r>
      <w:r>
        <w:br/>
      </w:r>
      <w:r>
        <w:rPr>
          <w:rFonts w:ascii="Times New Roman"/>
          <w:b w:val="false"/>
          <w:i w:val="false"/>
          <w:color w:val="000000"/>
          <w:sz w:val="28"/>
        </w:rPr>
        <w:t>
      Бұл ретте осы тармақта көрсетілген жалғанымдардың техникалық жай-күйі үшін жауапкершілік қосалқы станцияларды пайдаланатын ұйымға жүктеледі.</w:t>
      </w:r>
      <w:r>
        <w:br/>
      </w:r>
      <w:r>
        <w:rPr>
          <w:rFonts w:ascii="Times New Roman"/>
          <w:b w:val="false"/>
          <w:i w:val="false"/>
          <w:color w:val="000000"/>
          <w:sz w:val="28"/>
        </w:rPr>
        <w:t>
</w:t>
      </w:r>
      <w:r>
        <w:rPr>
          <w:rFonts w:ascii="Times New Roman"/>
          <w:b w:val="false"/>
          <w:i w:val="false"/>
          <w:color w:val="000000"/>
          <w:sz w:val="28"/>
        </w:rPr>
        <w:t>
      29. Түрлі ұйымдарға тиесілі дәнекерлері бар (бітеу немесе айырғыштар арқылы) кернеуі 1000 Вольт және одан жоғары электр беруші желілердің жай-күйі оларға қызмет көрсету үшін жауапкершілік шекарасы дәнекерлеу жасалған негізгі желінің тіреуішінде белгіленеді.</w:t>
      </w:r>
      <w:r>
        <w:br/>
      </w:r>
      <w:r>
        <w:rPr>
          <w:rFonts w:ascii="Times New Roman"/>
          <w:b w:val="false"/>
          <w:i w:val="false"/>
          <w:color w:val="000000"/>
          <w:sz w:val="28"/>
        </w:rPr>
        <w:t>
      Дәнекерді жалғастырушы қысқыштардың жай-күйіне және оларға қызмет көрсетуге бақылауды негізгі желі иелігіндегі ұйым жүзеге асырады.</w:t>
      </w:r>
      <w:r>
        <w:br/>
      </w:r>
      <w:r>
        <w:rPr>
          <w:rFonts w:ascii="Times New Roman"/>
          <w:b w:val="false"/>
          <w:i w:val="false"/>
          <w:color w:val="000000"/>
          <w:sz w:val="28"/>
        </w:rPr>
        <w:t>
</w:t>
      </w:r>
      <w:r>
        <w:rPr>
          <w:rFonts w:ascii="Times New Roman"/>
          <w:b w:val="false"/>
          <w:i w:val="false"/>
          <w:color w:val="000000"/>
          <w:sz w:val="28"/>
        </w:rPr>
        <w:t>
      30. Тараптардың келісімі бойынша шартпен электр қондырғыларын пайдалану ерекшеліктеріне байланысты басқа да пайдалану жауапкершілігі шекарасы белгіленеді.</w:t>
      </w:r>
      <w:r>
        <w:br/>
      </w:r>
      <w:r>
        <w:rPr>
          <w:rFonts w:ascii="Times New Roman"/>
          <w:b w:val="false"/>
          <w:i w:val="false"/>
          <w:color w:val="000000"/>
          <w:sz w:val="28"/>
        </w:rPr>
        <w:t>
</w:t>
      </w:r>
      <w:r>
        <w:rPr>
          <w:rFonts w:ascii="Times New Roman"/>
          <w:b w:val="false"/>
          <w:i w:val="false"/>
          <w:color w:val="000000"/>
          <w:sz w:val="28"/>
        </w:rPr>
        <w:t>
      31. Тұтынушы мен энергия беруші ұйым арасындағы кернеуі 1000 Вольтқа дейінгі электр қондырғыларының жай-күйі мен оларға қызмет көрсету үшін жауапкершілік шекарасы:</w:t>
      </w:r>
      <w:r>
        <w:br/>
      </w:r>
      <w:r>
        <w:rPr>
          <w:rFonts w:ascii="Times New Roman"/>
          <w:b w:val="false"/>
          <w:i w:val="false"/>
          <w:color w:val="000000"/>
          <w:sz w:val="28"/>
        </w:rPr>
        <w:t>
      1) әуелік тармақталу кезінде – ғимаратқа орнатылған бірінші оқшаулағыштағы қоректендіруші желі жалғауының түйіспелерінде;</w:t>
      </w:r>
      <w:r>
        <w:br/>
      </w:r>
      <w:r>
        <w:rPr>
          <w:rFonts w:ascii="Times New Roman"/>
          <w:b w:val="false"/>
          <w:i w:val="false"/>
          <w:color w:val="000000"/>
          <w:sz w:val="28"/>
        </w:rPr>
        <w:t>
      2) кәбілді енгізу кезінде – ғимаратқа кірердегі қоректендіруші кәбілдің ұштарындағы бұрандамалы жалғанымдарда белгіленеді.</w:t>
      </w:r>
      <w:r>
        <w:br/>
      </w:r>
      <w:r>
        <w:rPr>
          <w:rFonts w:ascii="Times New Roman"/>
          <w:b w:val="false"/>
          <w:i w:val="false"/>
          <w:color w:val="000000"/>
          <w:sz w:val="28"/>
        </w:rPr>
        <w:t>
</w:t>
      </w:r>
      <w:r>
        <w:rPr>
          <w:rFonts w:ascii="Times New Roman"/>
          <w:b w:val="false"/>
          <w:i w:val="false"/>
          <w:color w:val="000000"/>
          <w:sz w:val="28"/>
        </w:rPr>
        <w:t>
      32. Тұтынушының құрылыстарындағы немесе өзге де жылжымайтын мүлік объектілеріндегі электр желісінің баланстық тиесілігі шекарасындағы жалғанымдардың жай-күйін бақылауды және оларға пайдаланушылық қызмет көрсетуді энергия беруші ұйым жүзеге асырады.</w:t>
      </w:r>
      <w:r>
        <w:br/>
      </w:r>
      <w:r>
        <w:rPr>
          <w:rFonts w:ascii="Times New Roman"/>
          <w:b w:val="false"/>
          <w:i w:val="false"/>
          <w:color w:val="000000"/>
          <w:sz w:val="28"/>
        </w:rPr>
        <w:t>
</w:t>
      </w:r>
      <w:r>
        <w:rPr>
          <w:rFonts w:ascii="Times New Roman"/>
          <w:b w:val="false"/>
          <w:i w:val="false"/>
          <w:color w:val="000000"/>
          <w:sz w:val="28"/>
        </w:rPr>
        <w:t>
      33. Энергия беруші ұйымдардың басқа тұтынушыларына транзит арқылы электр энергиясы берілетін тұтынушының электр қондырғыларын жөндеуге шығару, сондай-ақ көрсетілген жабдықты жөндеуден кейін қосу энергия беруші ұйыммен келіскеннен кейін жүргізіледі.</w:t>
      </w:r>
      <w:r>
        <w:br/>
      </w:r>
      <w:r>
        <w:rPr>
          <w:rFonts w:ascii="Times New Roman"/>
          <w:b w:val="false"/>
          <w:i w:val="false"/>
          <w:color w:val="000000"/>
          <w:sz w:val="28"/>
        </w:rPr>
        <w:t>
</w:t>
      </w:r>
      <w:r>
        <w:rPr>
          <w:rFonts w:ascii="Times New Roman"/>
          <w:b w:val="false"/>
          <w:i w:val="false"/>
          <w:color w:val="000000"/>
          <w:sz w:val="28"/>
        </w:rPr>
        <w:t>
      34. Тұтынушы жұмыс уақытында есепке алу аспаптарынан көрсеткіштерін алу және коммерциялық есепке алу аспаптарын қосу схемасын тексеру үшін электр беруші ұйым персоналының (іссапарға жіберілген құқығында) кедергісіз қол жеткізуін қамтамасыз етеді.</w:t>
      </w:r>
    </w:p>
    <w:bookmarkEnd w:id="9"/>
    <w:bookmarkStart w:name="z44" w:id="10"/>
    <w:p>
      <w:pPr>
        <w:spacing w:after="0"/>
        <w:ind w:left="0"/>
        <w:jc w:val="both"/>
      </w:pPr>
      <w:r>
        <w:rPr>
          <w:rFonts w:ascii="Times New Roman"/>
          <w:b w:val="false"/>
          <w:i w:val="false"/>
          <w:color w:val="000000"/>
          <w:sz w:val="28"/>
        </w:rPr>
        <w:t>
3. Электр энергиясын пайдалану кезінде беруді шектеу және тоқтату</w:t>
      </w:r>
      <w:r>
        <w:br/>
      </w:r>
      <w:r>
        <w:rPr>
          <w:rFonts w:ascii="Times New Roman"/>
          <w:b w:val="false"/>
          <w:i w:val="false"/>
          <w:color w:val="000000"/>
          <w:sz w:val="28"/>
        </w:rPr>
        <w:t>
шарттары</w:t>
      </w:r>
    </w:p>
    <w:bookmarkEnd w:id="10"/>
    <w:bookmarkStart w:name="z45" w:id="11"/>
    <w:p>
      <w:pPr>
        <w:spacing w:after="0"/>
        <w:ind w:left="0"/>
        <w:jc w:val="both"/>
      </w:pPr>
      <w:r>
        <w:rPr>
          <w:rFonts w:ascii="Times New Roman"/>
          <w:b w:val="false"/>
          <w:i w:val="false"/>
          <w:color w:val="000000"/>
          <w:sz w:val="28"/>
        </w:rPr>
        <w:t>
      35. Энергия беруші ұйым:</w:t>
      </w:r>
      <w:r>
        <w:br/>
      </w:r>
      <w:r>
        <w:rPr>
          <w:rFonts w:ascii="Times New Roman"/>
          <w:b w:val="false"/>
          <w:i w:val="false"/>
          <w:color w:val="000000"/>
          <w:sz w:val="28"/>
        </w:rPr>
        <w:t>
      1) электр энергия беруді тоқтатуға, уақытша тоқтатуға дейін кемінде бір ай бұрын абонентке жазбаша түрде ескерту шартымен тұтынушы пайдаланған энергия үшін төлемеуге байланысты шарттың орындалуын тоқтатады, тоқтата тұрады;</w:t>
      </w:r>
      <w:r>
        <w:br/>
      </w:r>
      <w:r>
        <w:rPr>
          <w:rFonts w:ascii="Times New Roman"/>
          <w:b w:val="false"/>
          <w:i w:val="false"/>
          <w:color w:val="000000"/>
          <w:sz w:val="28"/>
        </w:rPr>
        <w:t>
      2) тараптардың келісімімен тұтынушыға электр энергиясын беруді мынадай:</w:t>
      </w:r>
      <w:r>
        <w:br/>
      </w:r>
      <w:r>
        <w:rPr>
          <w:rFonts w:ascii="Times New Roman"/>
          <w:b w:val="false"/>
          <w:i w:val="false"/>
          <w:color w:val="000000"/>
          <w:sz w:val="28"/>
        </w:rPr>
        <w:t>
      энергия беруші ұйымның желісіне электр энергиясын қабылдағыштарды өз бетімен қосқан;</w:t>
      </w:r>
      <w:r>
        <w:br/>
      </w:r>
      <w:r>
        <w:rPr>
          <w:rFonts w:ascii="Times New Roman"/>
          <w:b w:val="false"/>
          <w:i w:val="false"/>
          <w:color w:val="000000"/>
          <w:sz w:val="28"/>
        </w:rPr>
        <w:t>
      коммерциялық есеп аспаптарынан бөлек, электр энергиясы қабылдағыштарды қосқан;</w:t>
      </w:r>
      <w:r>
        <w:br/>
      </w:r>
      <w:r>
        <w:rPr>
          <w:rFonts w:ascii="Times New Roman"/>
          <w:b w:val="false"/>
          <w:i w:val="false"/>
          <w:color w:val="000000"/>
          <w:sz w:val="28"/>
        </w:rPr>
        <w:t>
      тұтынушының кінәсінен энергия беруші ұйымдар мен басқа да тұтынушылардың электр қондырғыларының жұмыс істеуін бұзатындай мәнге дейінгі электр энергиясының сапалық көрсеткіштері төмендеген;</w:t>
      </w:r>
      <w:r>
        <w:br/>
      </w:r>
      <w:r>
        <w:rPr>
          <w:rFonts w:ascii="Times New Roman"/>
          <w:b w:val="false"/>
          <w:i w:val="false"/>
          <w:color w:val="000000"/>
          <w:sz w:val="28"/>
        </w:rPr>
        <w:t>
      коммерциялық есепке алу аспаптарына және тұтынушының электр қондырғыларына энергия беруші ұйымдардың өкілдерін жібермеген жағдайларда тоқтатады;</w:t>
      </w:r>
      <w:r>
        <w:br/>
      </w:r>
      <w:r>
        <w:rPr>
          <w:rFonts w:ascii="Times New Roman"/>
          <w:b w:val="false"/>
          <w:i w:val="false"/>
          <w:color w:val="000000"/>
          <w:sz w:val="28"/>
        </w:rPr>
        <w:t>
      резервтік қоректендіру болмаған кезде жабдықтарды жөндеу және жаңа тұтынушыларды қосу бойынша жоспарлы жұмыстарды жүргізген жағдайларда тоқтатады. Бұл ретте, энергия беруші ұйым ажыратқанға дейін үш күннен кешіктірмей, оның ішінде бұқаралық ақпарат құралдарында орналастыру арқылы тұтынушыны ескертеді;</w:t>
      </w:r>
      <w:r>
        <w:br/>
      </w:r>
      <w:r>
        <w:rPr>
          <w:rFonts w:ascii="Times New Roman"/>
          <w:b w:val="false"/>
          <w:i w:val="false"/>
          <w:color w:val="000000"/>
          <w:sz w:val="28"/>
        </w:rPr>
        <w:t>
      дереу хабардар етіп және ауытқу себептерін көрсете отырып, адам өміріне қауіп төнуіне, айтарлықтай экономикалық зиянға, коммуналдық шаруашылықтың және электрмен жабдықтау жүйесінің айрықша маңызды элементтерінің істен шығуына әкелуі мүмкін авариялардың алдын алу немесе жою бойынша кезек күттірмейтін шаралар қабылдаған жағдайларда тоқтатады;</w:t>
      </w:r>
      <w:r>
        <w:br/>
      </w:r>
      <w:r>
        <w:rPr>
          <w:rFonts w:ascii="Times New Roman"/>
          <w:b w:val="false"/>
          <w:i w:val="false"/>
          <w:color w:val="000000"/>
          <w:sz w:val="28"/>
        </w:rPr>
        <w:t>
      3) авариялық ахуал жағдайларында тұтынушыға электр энергиясын беруді тоқтатады.</w:t>
      </w:r>
      <w:r>
        <w:br/>
      </w:r>
      <w:r>
        <w:rPr>
          <w:rFonts w:ascii="Times New Roman"/>
          <w:b w:val="false"/>
          <w:i w:val="false"/>
          <w:color w:val="000000"/>
          <w:sz w:val="28"/>
        </w:rPr>
        <w:t>
</w:t>
      </w:r>
      <w:r>
        <w:rPr>
          <w:rFonts w:ascii="Times New Roman"/>
          <w:b w:val="false"/>
          <w:i w:val="false"/>
          <w:color w:val="000000"/>
          <w:sz w:val="28"/>
        </w:rPr>
        <w:t>
      36. Тұтынушыны ажыратқан кезде коммерциялық есепке алу аспаптарынан, тұтынушының электр қондырғыларынан пломбаны алып тастауға және тұтынушыға демонтаж ретінде зиян келтіру, өткізгіштерді, кәбілдерді, автоматтандырылған ажыратқыштарды бұзу, сондай-ақ коммерциялық есепке алу аспаптарын қысқыштарынан өткізгіштерді ажыратуға жол берілмейді.</w:t>
      </w:r>
      <w:r>
        <w:br/>
      </w:r>
      <w:r>
        <w:rPr>
          <w:rFonts w:ascii="Times New Roman"/>
          <w:b w:val="false"/>
          <w:i w:val="false"/>
          <w:color w:val="000000"/>
          <w:sz w:val="28"/>
        </w:rPr>
        <w:t>
      Тұтынушының объектісін ажырату былайша жүргізіледі:</w:t>
      </w:r>
      <w:r>
        <w:br/>
      </w:r>
      <w:r>
        <w:rPr>
          <w:rFonts w:ascii="Times New Roman"/>
          <w:b w:val="false"/>
          <w:i w:val="false"/>
          <w:color w:val="000000"/>
          <w:sz w:val="28"/>
        </w:rPr>
        <w:t>
      қосалқы төмендету станциясының 1000 Вольтқа дейінгі таратқыш құрылғысында коммутациялық аппарат арқылы;</w:t>
      </w:r>
      <w:r>
        <w:br/>
      </w:r>
      <w:r>
        <w:rPr>
          <w:rFonts w:ascii="Times New Roman"/>
          <w:b w:val="false"/>
          <w:i w:val="false"/>
          <w:color w:val="000000"/>
          <w:sz w:val="28"/>
        </w:rPr>
        <w:t>
      ішкі таратқыш құрылғысының қалқаншасында орналасқан коммутациялық аппарат арқылы;</w:t>
      </w:r>
      <w:r>
        <w:br/>
      </w:r>
      <w:r>
        <w:rPr>
          <w:rFonts w:ascii="Times New Roman"/>
          <w:b w:val="false"/>
          <w:i w:val="false"/>
          <w:color w:val="000000"/>
          <w:sz w:val="28"/>
        </w:rPr>
        <w:t>
      тіректегі фазалық сымды жеке орнатылған сауда нүктелерін, дүңгіршектер, дүкеншелер ажырату арқылы;</w:t>
      </w:r>
      <w:r>
        <w:br/>
      </w:r>
      <w:r>
        <w:rPr>
          <w:rFonts w:ascii="Times New Roman"/>
          <w:b w:val="false"/>
          <w:i w:val="false"/>
          <w:color w:val="000000"/>
          <w:sz w:val="28"/>
        </w:rPr>
        <w:t>
      1000 Вольттан жоғары электр қондырғылары үшін баланстық тиесілік немесе пайдаланатын жауапкершілігінің шекарасындағы коммутациялық аппарат арқылы.</w:t>
      </w:r>
      <w:r>
        <w:br/>
      </w:r>
      <w:r>
        <w:rPr>
          <w:rFonts w:ascii="Times New Roman"/>
          <w:b w:val="false"/>
          <w:i w:val="false"/>
          <w:color w:val="000000"/>
          <w:sz w:val="28"/>
        </w:rPr>
        <w:t>
      Мыналарда тұратын тұтынушыны ажырату былайша жүргізіледі:</w:t>
      </w:r>
      <w:r>
        <w:br/>
      </w:r>
      <w:r>
        <w:rPr>
          <w:rFonts w:ascii="Times New Roman"/>
          <w:b w:val="false"/>
          <w:i w:val="false"/>
          <w:color w:val="000000"/>
          <w:sz w:val="28"/>
        </w:rPr>
        <w:t>
      1) пәтерде - әр қабаттың қалқаншасында орналасқан коммутациялық аппараттардан;</w:t>
      </w:r>
      <w:r>
        <w:br/>
      </w:r>
      <w:r>
        <w:rPr>
          <w:rFonts w:ascii="Times New Roman"/>
          <w:b w:val="false"/>
          <w:i w:val="false"/>
          <w:color w:val="000000"/>
          <w:sz w:val="28"/>
        </w:rPr>
        <w:t>
      2) бір фазалық кірісті жеке тұрғын үйде - тіректегі фазалық сымды ажырату;</w:t>
      </w:r>
      <w:r>
        <w:br/>
      </w:r>
      <w:r>
        <w:rPr>
          <w:rFonts w:ascii="Times New Roman"/>
          <w:b w:val="false"/>
          <w:i w:val="false"/>
          <w:color w:val="000000"/>
          <w:sz w:val="28"/>
        </w:rPr>
        <w:t>
      3) үш фазалық кірісті жеке тұрғын үйде - кейіннен акті жасап және есепке алу жәшігін пломбалай отырып есепке алу жәшігіндегі кіріс коммутациялық аппаратын ажырату арқылы.</w:t>
      </w:r>
      <w:r>
        <w:br/>
      </w:r>
      <w:r>
        <w:rPr>
          <w:rFonts w:ascii="Times New Roman"/>
          <w:b w:val="false"/>
          <w:i w:val="false"/>
          <w:color w:val="000000"/>
          <w:sz w:val="28"/>
        </w:rPr>
        <w:t>
      Барлық жүргізілген ажыратуларда энергия беруші ұйым ажыратуға тапсырма берген лауазымды адамның тегін, атын және әкесінің атын, байланыс телефондарын, электрондық пошта мекенжайын көрсете отырып акт жасайды, сондай-ақ шұғыл түрде тұтынушыға қол қоюға береді.</w:t>
      </w:r>
      <w:r>
        <w:br/>
      </w:r>
      <w:r>
        <w:rPr>
          <w:rFonts w:ascii="Times New Roman"/>
          <w:b w:val="false"/>
          <w:i w:val="false"/>
          <w:color w:val="000000"/>
          <w:sz w:val="28"/>
        </w:rPr>
        <w:t>
</w:t>
      </w:r>
      <w:r>
        <w:rPr>
          <w:rFonts w:ascii="Times New Roman"/>
          <w:b w:val="false"/>
          <w:i w:val="false"/>
          <w:color w:val="000000"/>
          <w:sz w:val="28"/>
        </w:rPr>
        <w:t>
      37. Осы Қағидалардың </w:t>
      </w:r>
      <w:r>
        <w:rPr>
          <w:rFonts w:ascii="Times New Roman"/>
          <w:b w:val="false"/>
          <w:i w:val="false"/>
          <w:color w:val="000000"/>
          <w:sz w:val="28"/>
        </w:rPr>
        <w:t>35-тармағына</w:t>
      </w:r>
      <w:r>
        <w:rPr>
          <w:rFonts w:ascii="Times New Roman"/>
          <w:b w:val="false"/>
          <w:i w:val="false"/>
          <w:color w:val="000000"/>
          <w:sz w:val="28"/>
        </w:rPr>
        <w:t xml:space="preserve"> сәйкес ажыратылған тұтынушының объектісіне кернеу беру мынадай тәртіппен жүзеге асырылады:</w:t>
      </w:r>
      <w:r>
        <w:br/>
      </w:r>
      <w:r>
        <w:rPr>
          <w:rFonts w:ascii="Times New Roman"/>
          <w:b w:val="false"/>
          <w:i w:val="false"/>
          <w:color w:val="000000"/>
          <w:sz w:val="28"/>
        </w:rPr>
        <w:t>
      1) тұтынушы ажырату себебін жояды және растайтын құжатты ұсына отырып энергия беруші ұйымды хабардар етеді. Растайтын құжат төлем туралы түбіртектер, орындалған монтаждық жұмыстардың актісі, иеленушінің шарттық энергия тұтыну режимдерін сақтауы туралы кепілдік міндеттемесі болып табылады;</w:t>
      </w:r>
      <w:r>
        <w:br/>
      </w:r>
      <w:r>
        <w:rPr>
          <w:rFonts w:ascii="Times New Roman"/>
          <w:b w:val="false"/>
          <w:i w:val="false"/>
          <w:color w:val="000000"/>
          <w:sz w:val="28"/>
        </w:rPr>
        <w:t>
      2) энергия беруші ұйым тұтынушыны ажырату себептерін жою туралы хабардар еткен сәттен бастап бір жұмыс күні ішінде ажыратылған объектіге кернеу береді.</w:t>
      </w:r>
      <w:r>
        <w:br/>
      </w:r>
      <w:r>
        <w:rPr>
          <w:rFonts w:ascii="Times New Roman"/>
          <w:b w:val="false"/>
          <w:i w:val="false"/>
          <w:color w:val="000000"/>
          <w:sz w:val="28"/>
        </w:rPr>
        <w:t>
</w:t>
      </w:r>
      <w:r>
        <w:rPr>
          <w:rFonts w:ascii="Times New Roman"/>
          <w:b w:val="false"/>
          <w:i w:val="false"/>
          <w:color w:val="000000"/>
          <w:sz w:val="28"/>
        </w:rPr>
        <w:t>
      38. Электр энергиясына төлеу талаптары мен тәртібі электрмен жабдықтау шартында жазылған.</w:t>
      </w:r>
    </w:p>
    <w:bookmarkEnd w:id="11"/>
    <w:bookmarkStart w:name="z49" w:id="12"/>
    <w:p>
      <w:pPr>
        <w:spacing w:after="0"/>
        <w:ind w:left="0"/>
        <w:jc w:val="both"/>
      </w:pPr>
      <w:r>
        <w:rPr>
          <w:rFonts w:ascii="Times New Roman"/>
          <w:b w:val="false"/>
          <w:i w:val="false"/>
          <w:color w:val="000000"/>
          <w:sz w:val="28"/>
        </w:rPr>
        <w:t>
Электр энергиясын пайдалану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Өтінім беруші: 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20__ жылғы «___» _____________</w:t>
      </w:r>
    </w:p>
    <w:bookmarkStart w:name="z50" w:id="13"/>
    <w:p>
      <w:pPr>
        <w:spacing w:after="0"/>
        <w:ind w:left="0"/>
        <w:jc w:val="left"/>
      </w:pPr>
      <w:r>
        <w:rPr>
          <w:rFonts w:ascii="Times New Roman"/>
          <w:b/>
          <w:i w:val="false"/>
          <w:color w:val="000000"/>
        </w:rPr>
        <w:t xml:space="preserve"> 
Өтінім</w:t>
      </w:r>
    </w:p>
    <w:bookmarkEnd w:id="13"/>
    <w:p>
      <w:pPr>
        <w:spacing w:after="0"/>
        <w:ind w:left="0"/>
        <w:jc w:val="both"/>
      </w:pPr>
      <w:r>
        <w:rPr>
          <w:rFonts w:ascii="Times New Roman"/>
          <w:b w:val="false"/>
          <w:i w:val="false"/>
          <w:color w:val="000000"/>
          <w:sz w:val="28"/>
        </w:rPr>
        <w:t>      Қосылуға (электр қондырғыларының белгіленген қуатын қоса</w:t>
      </w:r>
      <w:r>
        <w:br/>
      </w:r>
      <w:r>
        <w:rPr>
          <w:rFonts w:ascii="Times New Roman"/>
          <w:b w:val="false"/>
          <w:i w:val="false"/>
          <w:color w:val="000000"/>
          <w:sz w:val="28"/>
        </w:rPr>
        <w:t>
алғанда 100 килоВатқа дейін болатын тұтынушының)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толық атауы)</w:t>
      </w:r>
      <w:r>
        <w:br/>
      </w: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 орналасқан жерін көрсету)</w:t>
      </w:r>
      <w:r>
        <w:br/>
      </w:r>
      <w:r>
        <w:rPr>
          <w:rFonts w:ascii="Times New Roman"/>
          <w:b w:val="false"/>
          <w:i w:val="false"/>
          <w:color w:val="000000"/>
          <w:sz w:val="28"/>
        </w:rPr>
        <w:t>
      Байланыс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(уақытша электрмен жабдықтауға ТШ беру қажеттілігін көрсету (құрылыс</w:t>
      </w:r>
      <w:r>
        <w:br/>
      </w:r>
      <w:r>
        <w:rPr>
          <w:rFonts w:ascii="Times New Roman"/>
          <w:b w:val="false"/>
          <w:i w:val="false"/>
          <w:color w:val="000000"/>
          <w:sz w:val="28"/>
        </w:rPr>
        <w:t>
            кезеңі), тұрақты негiзде электрмен жабдықтау)</w:t>
      </w:r>
    </w:p>
    <w:p>
      <w:pPr>
        <w:spacing w:after="0"/>
        <w:ind w:left="0"/>
        <w:jc w:val="both"/>
      </w:pPr>
      <w:r>
        <w:rPr>
          <w:rFonts w:ascii="Times New Roman"/>
          <w:b w:val="false"/>
          <w:i w:val="false"/>
          <w:color w:val="000000"/>
          <w:sz w:val="28"/>
        </w:rPr>
        <w:t>      1. Қосымшалар:</w:t>
      </w:r>
      <w:r>
        <w:br/>
      </w:r>
      <w:r>
        <w:rPr>
          <w:rFonts w:ascii="Times New Roman"/>
          <w:b w:val="false"/>
          <w:i w:val="false"/>
          <w:color w:val="000000"/>
          <w:sz w:val="28"/>
        </w:rPr>
        <w:t>
      1) объекті орналасуының ахуалдық жоспары;</w:t>
      </w:r>
      <w:r>
        <w:br/>
      </w:r>
      <w:r>
        <w:rPr>
          <w:rFonts w:ascii="Times New Roman"/>
          <w:b w:val="false"/>
          <w:i w:val="false"/>
          <w:color w:val="000000"/>
          <w:sz w:val="28"/>
        </w:rPr>
        <w:t>
      2) меншік құқығын растайтын құжаттың көшірмесі.</w:t>
      </w:r>
    </w:p>
    <w:bookmarkStart w:name="z51" w:id="14"/>
    <w:p>
      <w:pPr>
        <w:spacing w:after="0"/>
        <w:ind w:left="0"/>
        <w:jc w:val="both"/>
      </w:pPr>
      <w:r>
        <w:rPr>
          <w:rFonts w:ascii="Times New Roman"/>
          <w:b w:val="false"/>
          <w:i w:val="false"/>
          <w:color w:val="000000"/>
          <w:sz w:val="28"/>
        </w:rPr>
        <w:t>
Электр энергиясын пайдалану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w:t>
      </w:r>
      <w:r>
        <w:br/>
      </w:r>
      <w:r>
        <w:rPr>
          <w:rFonts w:ascii="Times New Roman"/>
          <w:b w:val="false"/>
          <w:i w:val="false"/>
          <w:color w:val="000000"/>
          <w:sz w:val="28"/>
        </w:rPr>
        <w:t xml:space="preserve">
(басшының қолы)     </w:t>
      </w:r>
      <w:r>
        <w:br/>
      </w:r>
      <w:r>
        <w:rPr>
          <w:rFonts w:ascii="Times New Roman"/>
          <w:b w:val="false"/>
          <w:i w:val="false"/>
          <w:color w:val="000000"/>
          <w:sz w:val="28"/>
        </w:rPr>
        <w:t>
20__ жылғы «___» _________</w:t>
      </w:r>
    </w:p>
    <w:bookmarkStart w:name="z52" w:id="15"/>
    <w:p>
      <w:pPr>
        <w:spacing w:after="0"/>
        <w:ind w:left="0"/>
        <w:jc w:val="left"/>
      </w:pPr>
      <w:r>
        <w:rPr>
          <w:rFonts w:ascii="Times New Roman"/>
          <w:b/>
          <w:i w:val="false"/>
          <w:color w:val="000000"/>
        </w:rPr>
        <w:t xml:space="preserve"> 
Өтінім</w:t>
      </w:r>
    </w:p>
    <w:bookmarkEnd w:id="15"/>
    <w:p>
      <w:pPr>
        <w:spacing w:after="0"/>
        <w:ind w:left="0"/>
        <w:jc w:val="both"/>
      </w:pPr>
      <w:r>
        <w:rPr>
          <w:rFonts w:ascii="Times New Roman"/>
          <w:b w:val="false"/>
          <w:i w:val="false"/>
          <w:color w:val="000000"/>
          <w:sz w:val="28"/>
        </w:rPr>
        <w:t>      Қосылуға (электр қондырғыларының белгіленген қуаты 100</w:t>
      </w:r>
      <w:r>
        <w:br/>
      </w:r>
      <w:r>
        <w:rPr>
          <w:rFonts w:ascii="Times New Roman"/>
          <w:b w:val="false"/>
          <w:i w:val="false"/>
          <w:color w:val="000000"/>
          <w:sz w:val="28"/>
        </w:rPr>
        <w:t>
килоВаттан жоғары тұтынушының)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толық атауы (қолданыстағы, қайта жаңартылып жатқан),</w:t>
      </w:r>
      <w:r>
        <w:br/>
      </w:r>
      <w:r>
        <w:rPr>
          <w:rFonts w:ascii="Times New Roman"/>
          <w:b w:val="false"/>
          <w:i w:val="false"/>
          <w:color w:val="000000"/>
          <w:sz w:val="28"/>
        </w:rPr>
        <w:t>
           ведомстволық тиесілігі және оның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(уақытша электрмен жабдықтауға ТШ беру қажеттілігін көрсету (құрылыс</w:t>
      </w:r>
      <w:r>
        <w:br/>
      </w:r>
      <w:r>
        <w:rPr>
          <w:rFonts w:ascii="Times New Roman"/>
          <w:b w:val="false"/>
          <w:i w:val="false"/>
          <w:color w:val="000000"/>
          <w:sz w:val="28"/>
        </w:rPr>
        <w:t>
            кезеңі), тұрақты негiзде электрмен жабдықтау)</w:t>
      </w:r>
    </w:p>
    <w:p>
      <w:pPr>
        <w:spacing w:after="0"/>
        <w:ind w:left="0"/>
        <w:jc w:val="both"/>
      </w:pPr>
      <w:r>
        <w:rPr>
          <w:rFonts w:ascii="Times New Roman"/>
          <w:b w:val="false"/>
          <w:i w:val="false"/>
          <w:color w:val="000000"/>
          <w:sz w:val="28"/>
        </w:rPr>
        <w:t>      1. Техникалық шарттар беру үшін негіздеме: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 Электр энергиясын пайдалану </w:t>
      </w:r>
      <w:r>
        <w:rPr>
          <w:rFonts w:ascii="Times New Roman"/>
          <w:b w:val="false"/>
          <w:i w:val="false"/>
          <w:color w:val="000000"/>
          <w:sz w:val="28"/>
        </w:rPr>
        <w:t>қағидаларының</w:t>
      </w:r>
      <w:r>
        <w:br/>
      </w:r>
      <w:r>
        <w:rPr>
          <w:rFonts w:ascii="Times New Roman"/>
          <w:b w:val="false"/>
          <w:i w:val="false"/>
          <w:color w:val="000000"/>
          <w:sz w:val="28"/>
        </w:rPr>
        <w:t>
                           тармағын көрсету)</w:t>
      </w:r>
    </w:p>
    <w:p>
      <w:pPr>
        <w:spacing w:after="0"/>
        <w:ind w:left="0"/>
        <w:jc w:val="both"/>
      </w:pPr>
      <w:r>
        <w:rPr>
          <w:rFonts w:ascii="Times New Roman"/>
          <w:b w:val="false"/>
          <w:i w:val="false"/>
          <w:color w:val="000000"/>
          <w:sz w:val="28"/>
        </w:rPr>
        <w:t>      2. Мәлімделген қуат және жылдар бойынша объектінің электр</w:t>
      </w:r>
      <w:r>
        <w:br/>
      </w:r>
      <w:r>
        <w:rPr>
          <w:rFonts w:ascii="Times New Roman"/>
          <w:b w:val="false"/>
          <w:i w:val="false"/>
          <w:color w:val="000000"/>
          <w:sz w:val="28"/>
        </w:rPr>
        <w:t>
тұтынуы.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6"/>
        <w:gridCol w:w="3797"/>
        <w:gridCol w:w="3797"/>
      </w:tblGrid>
      <w:tr>
        <w:trPr>
          <w:trHeight w:val="27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МВт</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 млн. кВт сағат</w:t>
            </w:r>
          </w:p>
        </w:tc>
      </w:tr>
      <w:tr>
        <w:trPr>
          <w:trHeight w:val="27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(20__ ж)</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w:t>
            </w:r>
            <w:r>
              <w:br/>
            </w:r>
            <w:r>
              <w:rPr>
                <w:rFonts w:ascii="Times New Roman"/>
                <w:b w:val="false"/>
                <w:i w:val="false"/>
                <w:color w:val="000000"/>
                <w:sz w:val="20"/>
              </w:rPr>
              <w:t>
</w:t>
            </w:r>
            <w:r>
              <w:rPr>
                <w:rFonts w:ascii="Times New Roman"/>
                <w:b w:val="false"/>
                <w:i w:val="false"/>
                <w:color w:val="000000"/>
                <w:sz w:val="20"/>
              </w:rPr>
              <w:t>(алдағы кезеңге - 5 жыл)</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Жүктеме сипаты – тұрақты, ауыспалы, маусымдық (қажеттінің</w:t>
      </w:r>
      <w:r>
        <w:br/>
      </w:r>
      <w:r>
        <w:rPr>
          <w:rFonts w:ascii="Times New Roman"/>
          <w:b w:val="false"/>
          <w:i w:val="false"/>
          <w:color w:val="000000"/>
          <w:sz w:val="28"/>
        </w:rPr>
        <w:t>
астын сызу);</w:t>
      </w:r>
      <w:r>
        <w:br/>
      </w:r>
      <w:r>
        <w:rPr>
          <w:rFonts w:ascii="Times New Roman"/>
          <w:b w:val="false"/>
          <w:i w:val="false"/>
          <w:color w:val="000000"/>
          <w:sz w:val="28"/>
        </w:rPr>
        <w:t>
      4. Электрмен жабдықтау сенімділігі бойынша жалпы электр</w:t>
      </w:r>
      <w:r>
        <w:br/>
      </w:r>
      <w:r>
        <w:rPr>
          <w:rFonts w:ascii="Times New Roman"/>
          <w:b w:val="false"/>
          <w:i w:val="false"/>
          <w:color w:val="000000"/>
          <w:sz w:val="28"/>
        </w:rPr>
        <w:t>
қабылдағыштардың санаты және ЭҚОҚ-қа (Электр қондырғыларын орнату</w:t>
      </w:r>
      <w:r>
        <w:br/>
      </w:r>
      <w:r>
        <w:rPr>
          <w:rFonts w:ascii="Times New Roman"/>
          <w:b w:val="false"/>
          <w:i w:val="false"/>
          <w:color w:val="000000"/>
          <w:sz w:val="28"/>
        </w:rPr>
        <w:t>
</w:t>
      </w:r>
      <w:r>
        <w:rPr>
          <w:rFonts w:ascii="Times New Roman"/>
          <w:b w:val="false"/>
          <w:i w:val="false"/>
          <w:color w:val="000000"/>
          <w:sz w:val="28"/>
        </w:rPr>
        <w:t>қағидалары</w:t>
      </w:r>
      <w:r>
        <w:rPr>
          <w:rFonts w:ascii="Times New Roman"/>
          <w:b w:val="false"/>
          <w:i w:val="false"/>
          <w:color w:val="000000"/>
          <w:sz w:val="28"/>
        </w:rPr>
        <w:t>) сәйкес жекелеген технологиялық қондырғылардың санаты.</w:t>
      </w:r>
      <w:r>
        <w:br/>
      </w:r>
      <w:r>
        <w:rPr>
          <w:rFonts w:ascii="Times New Roman"/>
          <w:b w:val="false"/>
          <w:i w:val="false"/>
          <w:color w:val="000000"/>
          <w:sz w:val="28"/>
        </w:rPr>
        <w:t>
      5. Қосалқы тұтынушылардың тізбесі және олардың электр</w:t>
      </w:r>
      <w:r>
        <w:br/>
      </w:r>
      <w:r>
        <w:rPr>
          <w:rFonts w:ascii="Times New Roman"/>
          <w:b w:val="false"/>
          <w:i w:val="false"/>
          <w:color w:val="000000"/>
          <w:sz w:val="28"/>
        </w:rPr>
        <w:t>
қондырғыларының техникалық сипаттамалары.</w:t>
      </w:r>
      <w:r>
        <w:br/>
      </w:r>
      <w:r>
        <w:rPr>
          <w:rFonts w:ascii="Times New Roman"/>
          <w:b w:val="false"/>
          <w:i w:val="false"/>
          <w:color w:val="000000"/>
          <w:sz w:val="28"/>
        </w:rPr>
        <w:t>
      6. Қосымшалар:</w:t>
      </w:r>
      <w:r>
        <w:br/>
      </w:r>
      <w:r>
        <w:rPr>
          <w:rFonts w:ascii="Times New Roman"/>
          <w:b w:val="false"/>
          <w:i w:val="false"/>
          <w:color w:val="000000"/>
          <w:sz w:val="28"/>
        </w:rPr>
        <w:t>
      1) объекті орналасуының ахуалдық жоспары;</w:t>
      </w:r>
      <w:r>
        <w:br/>
      </w:r>
      <w:r>
        <w:rPr>
          <w:rFonts w:ascii="Times New Roman"/>
          <w:b w:val="false"/>
          <w:i w:val="false"/>
          <w:color w:val="000000"/>
          <w:sz w:val="28"/>
        </w:rPr>
        <w:t>
      2) объектіні сыртқы электрмен жабдықтаудың қолданыстағы және</w:t>
      </w:r>
      <w:r>
        <w:br/>
      </w:r>
      <w:r>
        <w:rPr>
          <w:rFonts w:ascii="Times New Roman"/>
          <w:b w:val="false"/>
          <w:i w:val="false"/>
          <w:color w:val="000000"/>
          <w:sz w:val="28"/>
        </w:rPr>
        <w:t>
болжамды схемасы (ЭБЖ-нің өткізгіштерінің ұзақтығы мен қимасын, ҚС</w:t>
      </w:r>
      <w:r>
        <w:br/>
      </w:r>
      <w:r>
        <w:rPr>
          <w:rFonts w:ascii="Times New Roman"/>
          <w:b w:val="false"/>
          <w:i w:val="false"/>
          <w:color w:val="000000"/>
          <w:sz w:val="28"/>
        </w:rPr>
        <w:t>
трансформаторларының саны мен қуатын және қарастырылатын аудан</w:t>
      </w:r>
      <w:r>
        <w:br/>
      </w:r>
      <w:r>
        <w:rPr>
          <w:rFonts w:ascii="Times New Roman"/>
          <w:b w:val="false"/>
          <w:i w:val="false"/>
          <w:color w:val="000000"/>
          <w:sz w:val="28"/>
        </w:rPr>
        <w:t>
желілерінің ведомстволық, баланстық тиесілігін көрсетумен);</w:t>
      </w:r>
      <w:r>
        <w:br/>
      </w:r>
      <w:r>
        <w:rPr>
          <w:rFonts w:ascii="Times New Roman"/>
          <w:b w:val="false"/>
          <w:i w:val="false"/>
          <w:color w:val="000000"/>
          <w:sz w:val="28"/>
        </w:rPr>
        <w:t>
      3) объектінің мәлімделген қуатын растайтын электрлік</w:t>
      </w:r>
      <w:r>
        <w:br/>
      </w:r>
      <w:r>
        <w:rPr>
          <w:rFonts w:ascii="Times New Roman"/>
          <w:b w:val="false"/>
          <w:i w:val="false"/>
          <w:color w:val="000000"/>
          <w:sz w:val="28"/>
        </w:rPr>
        <w:t>
жүктемелерінің есебі;</w:t>
      </w:r>
      <w:r>
        <w:br/>
      </w:r>
      <w:r>
        <w:rPr>
          <w:rFonts w:ascii="Times New Roman"/>
          <w:b w:val="false"/>
          <w:i w:val="false"/>
          <w:color w:val="000000"/>
          <w:sz w:val="28"/>
        </w:rPr>
        <w:t>
      4) объектінің мәлімделген қуатын толық қолданғанын растайтын</w:t>
      </w:r>
      <w:r>
        <w:br/>
      </w:r>
      <w:r>
        <w:rPr>
          <w:rFonts w:ascii="Times New Roman"/>
          <w:b w:val="false"/>
          <w:i w:val="false"/>
          <w:color w:val="000000"/>
          <w:sz w:val="28"/>
        </w:rPr>
        <w:t>
энергия өндіруші ұйымнан құжат;</w:t>
      </w:r>
      <w:r>
        <w:br/>
      </w:r>
      <w:r>
        <w:rPr>
          <w:rFonts w:ascii="Times New Roman"/>
          <w:b w:val="false"/>
          <w:i w:val="false"/>
          <w:color w:val="000000"/>
          <w:sz w:val="28"/>
        </w:rPr>
        <w:t>
      5) электрмен жабдықтаушы резервтік көздер ретінде пайдалануға</w:t>
      </w:r>
      <w:r>
        <w:br/>
      </w:r>
      <w:r>
        <w:rPr>
          <w:rFonts w:ascii="Times New Roman"/>
          <w:b w:val="false"/>
          <w:i w:val="false"/>
          <w:color w:val="000000"/>
          <w:sz w:val="28"/>
        </w:rPr>
        <w:t>
арналған өзінің генерациялық көздері (ГТҚ қуатын көрсете, ДЭС және</w:t>
      </w:r>
      <w:r>
        <w:br/>
      </w:r>
      <w:r>
        <w:rPr>
          <w:rFonts w:ascii="Times New Roman"/>
          <w:b w:val="false"/>
          <w:i w:val="false"/>
          <w:color w:val="000000"/>
          <w:sz w:val="28"/>
        </w:rPr>
        <w:t>
т.б. көрсетумен) туралы ақпарат;</w:t>
      </w:r>
      <w:r>
        <w:br/>
      </w:r>
      <w:r>
        <w:rPr>
          <w:rFonts w:ascii="Times New Roman"/>
          <w:b w:val="false"/>
          <w:i w:val="false"/>
          <w:color w:val="000000"/>
          <w:sz w:val="28"/>
        </w:rPr>
        <w:t>
      6) меншік құқығын растайтын құжаттың көшірмесі.</w:t>
      </w:r>
    </w:p>
    <w:bookmarkStart w:name="z53" w:id="16"/>
    <w:p>
      <w:pPr>
        <w:spacing w:after="0"/>
        <w:ind w:left="0"/>
        <w:jc w:val="both"/>
      </w:pPr>
      <w:r>
        <w:rPr>
          <w:rFonts w:ascii="Times New Roman"/>
          <w:b w:val="false"/>
          <w:i w:val="false"/>
          <w:color w:val="000000"/>
          <w:sz w:val="28"/>
        </w:rPr>
        <w:t>
Электр энергиясын пайдалану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w:t>
      </w:r>
      <w:r>
        <w:br/>
      </w:r>
      <w:r>
        <w:rPr>
          <w:rFonts w:ascii="Times New Roman"/>
          <w:b w:val="false"/>
          <w:i w:val="false"/>
          <w:color w:val="000000"/>
          <w:sz w:val="28"/>
        </w:rPr>
        <w:t xml:space="preserve">
(басшының қолы)     </w:t>
      </w:r>
      <w:r>
        <w:br/>
      </w:r>
      <w:r>
        <w:rPr>
          <w:rFonts w:ascii="Times New Roman"/>
          <w:b w:val="false"/>
          <w:i w:val="false"/>
          <w:color w:val="000000"/>
          <w:sz w:val="28"/>
        </w:rPr>
        <w:t>
20__ жылғы «___» _________</w:t>
      </w:r>
    </w:p>
    <w:bookmarkStart w:name="z54" w:id="17"/>
    <w:p>
      <w:pPr>
        <w:spacing w:after="0"/>
        <w:ind w:left="0"/>
        <w:jc w:val="left"/>
      </w:pPr>
      <w:r>
        <w:rPr>
          <w:rFonts w:ascii="Times New Roman"/>
          <w:b/>
          <w:i w:val="false"/>
          <w:color w:val="000000"/>
        </w:rPr>
        <w:t xml:space="preserve"> 
Өтінім</w:t>
      </w:r>
    </w:p>
    <w:bookmarkEnd w:id="17"/>
    <w:p>
      <w:pPr>
        <w:spacing w:after="0"/>
        <w:ind w:left="0"/>
        <w:jc w:val="both"/>
      </w:pPr>
      <w:r>
        <w:rPr>
          <w:rFonts w:ascii="Times New Roman"/>
          <w:b w:val="false"/>
          <w:i w:val="false"/>
          <w:color w:val="000000"/>
          <w:sz w:val="28"/>
        </w:rPr>
        <w:t>      Қосылуға (электр қондырғыларының белгіленген қуаты 100</w:t>
      </w:r>
      <w:r>
        <w:br/>
      </w:r>
      <w:r>
        <w:rPr>
          <w:rFonts w:ascii="Times New Roman"/>
          <w:b w:val="false"/>
          <w:i w:val="false"/>
          <w:color w:val="000000"/>
          <w:sz w:val="28"/>
        </w:rPr>
        <w:t>
килоВаттан астам жаңа тұтынушының)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толық атауы және оның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(қосылу нүктесін көрсету (ҚС шинасы, ЭБЖ және т.б. атаулары)</w:t>
      </w:r>
    </w:p>
    <w:p>
      <w:pPr>
        <w:spacing w:after="0"/>
        <w:ind w:left="0"/>
        <w:jc w:val="both"/>
      </w:pPr>
      <w:r>
        <w:rPr>
          <w:rFonts w:ascii="Times New Roman"/>
          <w:b w:val="false"/>
          <w:i w:val="false"/>
          <w:color w:val="000000"/>
          <w:sz w:val="28"/>
        </w:rPr>
        <w:t>      1. Техникалық шарттар беру үшін негіздеме: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 Электр энергиясын пайдалану </w:t>
      </w:r>
      <w:r>
        <w:rPr>
          <w:rFonts w:ascii="Times New Roman"/>
          <w:b w:val="false"/>
          <w:i w:val="false"/>
          <w:color w:val="000000"/>
          <w:sz w:val="28"/>
        </w:rPr>
        <w:t>қағидаларының</w:t>
      </w:r>
      <w:r>
        <w:br/>
      </w:r>
      <w:r>
        <w:rPr>
          <w:rFonts w:ascii="Times New Roman"/>
          <w:b w:val="false"/>
          <w:i w:val="false"/>
          <w:color w:val="000000"/>
          <w:sz w:val="28"/>
        </w:rPr>
        <w:t>
                           тармағын көрсету)</w:t>
      </w:r>
    </w:p>
    <w:p>
      <w:pPr>
        <w:spacing w:after="0"/>
        <w:ind w:left="0"/>
        <w:jc w:val="both"/>
      </w:pPr>
      <w:r>
        <w:rPr>
          <w:rFonts w:ascii="Times New Roman"/>
          <w:b w:val="false"/>
          <w:i w:val="false"/>
          <w:color w:val="000000"/>
          <w:sz w:val="28"/>
        </w:rPr>
        <w:t>      2. Мәлімделген қуат және жылдар бойынша объектінің электр</w:t>
      </w:r>
      <w:r>
        <w:br/>
      </w:r>
      <w:r>
        <w:rPr>
          <w:rFonts w:ascii="Times New Roman"/>
          <w:b w:val="false"/>
          <w:i w:val="false"/>
          <w:color w:val="000000"/>
          <w:sz w:val="28"/>
        </w:rPr>
        <w:t>
тұтынуы.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4000"/>
        <w:gridCol w:w="4000"/>
      </w:tblGrid>
      <w:tr>
        <w:trPr>
          <w:trHeight w:val="27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МВт</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 млн. кВт сағат</w:t>
            </w:r>
          </w:p>
        </w:tc>
      </w:tr>
      <w:tr>
        <w:trPr>
          <w:trHeight w:val="27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(қосылғын жыл)</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кезең - 5 жыл)</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Жүктеме сипаты – тұрақты, ауыспалы, маусымдық басқа.</w:t>
      </w:r>
      <w:r>
        <w:br/>
      </w:r>
      <w:r>
        <w:rPr>
          <w:rFonts w:ascii="Times New Roman"/>
          <w:b w:val="false"/>
          <w:i w:val="false"/>
          <w:color w:val="000000"/>
          <w:sz w:val="28"/>
        </w:rPr>
        <w:t>
      2. Электрмен жабдықтау сенімділігі бойынша жалпы электр</w:t>
      </w:r>
      <w:r>
        <w:br/>
      </w:r>
      <w:r>
        <w:rPr>
          <w:rFonts w:ascii="Times New Roman"/>
          <w:b w:val="false"/>
          <w:i w:val="false"/>
          <w:color w:val="000000"/>
          <w:sz w:val="28"/>
        </w:rPr>
        <w:t>
қабылдағыштардың санаты және ЭҚОҚ-қа (Электр қондырғыларын пайдалану</w:t>
      </w:r>
      <w:r>
        <w:br/>
      </w:r>
      <w:r>
        <w:rPr>
          <w:rFonts w:ascii="Times New Roman"/>
          <w:b w:val="false"/>
          <w:i w:val="false"/>
          <w:color w:val="000000"/>
          <w:sz w:val="28"/>
        </w:rPr>
        <w:t>
қағидалары) сәйкес жеке технологиялық қондырғылардың санаты.</w:t>
      </w:r>
      <w:r>
        <w:br/>
      </w:r>
      <w:r>
        <w:rPr>
          <w:rFonts w:ascii="Times New Roman"/>
          <w:b w:val="false"/>
          <w:i w:val="false"/>
          <w:color w:val="000000"/>
          <w:sz w:val="28"/>
        </w:rPr>
        <w:t>
      3. Қосалқы тұтынушылардың тізбесі және олардың электр</w:t>
      </w:r>
      <w:r>
        <w:br/>
      </w:r>
      <w:r>
        <w:rPr>
          <w:rFonts w:ascii="Times New Roman"/>
          <w:b w:val="false"/>
          <w:i w:val="false"/>
          <w:color w:val="000000"/>
          <w:sz w:val="28"/>
        </w:rPr>
        <w:t>
қондырғыларының техникалық сипаттамалары.</w:t>
      </w:r>
      <w:r>
        <w:br/>
      </w:r>
      <w:r>
        <w:rPr>
          <w:rFonts w:ascii="Times New Roman"/>
          <w:b w:val="false"/>
          <w:i w:val="false"/>
          <w:color w:val="000000"/>
          <w:sz w:val="28"/>
        </w:rPr>
        <w:t>
      4. Қосымша:</w:t>
      </w:r>
      <w:r>
        <w:br/>
      </w:r>
      <w:r>
        <w:rPr>
          <w:rFonts w:ascii="Times New Roman"/>
          <w:b w:val="false"/>
          <w:i w:val="false"/>
          <w:color w:val="000000"/>
          <w:sz w:val="28"/>
        </w:rPr>
        <w:t>
      1) объекті орналасуының ахуалдық жоспары;</w:t>
      </w:r>
      <w:r>
        <w:br/>
      </w:r>
      <w:r>
        <w:rPr>
          <w:rFonts w:ascii="Times New Roman"/>
          <w:b w:val="false"/>
          <w:i w:val="false"/>
          <w:color w:val="000000"/>
          <w:sz w:val="28"/>
        </w:rPr>
        <w:t>
      2) объектіні сыртқы электрмен жабдықтаудың болжамды схемасы</w:t>
      </w:r>
      <w:r>
        <w:br/>
      </w:r>
      <w:r>
        <w:rPr>
          <w:rFonts w:ascii="Times New Roman"/>
          <w:b w:val="false"/>
          <w:i w:val="false"/>
          <w:color w:val="000000"/>
          <w:sz w:val="28"/>
        </w:rPr>
        <w:t>
(ЭБЖ-нің өткізгіштерінің ұзақтығы мен қимасын, ҚС</w:t>
      </w:r>
      <w:r>
        <w:br/>
      </w:r>
      <w:r>
        <w:rPr>
          <w:rFonts w:ascii="Times New Roman"/>
          <w:b w:val="false"/>
          <w:i w:val="false"/>
          <w:color w:val="000000"/>
          <w:sz w:val="28"/>
        </w:rPr>
        <w:t>
трансформаторларының саны мен қуатын және қарастырылатын аудан</w:t>
      </w:r>
      <w:r>
        <w:br/>
      </w:r>
      <w:r>
        <w:rPr>
          <w:rFonts w:ascii="Times New Roman"/>
          <w:b w:val="false"/>
          <w:i w:val="false"/>
          <w:color w:val="000000"/>
          <w:sz w:val="28"/>
        </w:rPr>
        <w:t>
желілерін ведомстволық, баланстық тиесілігін көрсетумен);</w:t>
      </w:r>
      <w:r>
        <w:br/>
      </w:r>
      <w:r>
        <w:rPr>
          <w:rFonts w:ascii="Times New Roman"/>
          <w:b w:val="false"/>
          <w:i w:val="false"/>
          <w:color w:val="000000"/>
          <w:sz w:val="28"/>
        </w:rPr>
        <w:t>
      3) оның негізінде объектінің құрылысы жоспарланатын құжат</w:t>
      </w:r>
      <w:r>
        <w:br/>
      </w:r>
      <w:r>
        <w:rPr>
          <w:rFonts w:ascii="Times New Roman"/>
          <w:b w:val="false"/>
          <w:i w:val="false"/>
          <w:color w:val="000000"/>
          <w:sz w:val="28"/>
        </w:rPr>
        <w:t>
(мемлекеттік, салалық бағдарламалар және т.б.);</w:t>
      </w:r>
      <w:r>
        <w:br/>
      </w:r>
      <w:r>
        <w:rPr>
          <w:rFonts w:ascii="Times New Roman"/>
          <w:b w:val="false"/>
          <w:i w:val="false"/>
          <w:color w:val="000000"/>
          <w:sz w:val="28"/>
        </w:rPr>
        <w:t>
      4) объектінің мәлімделген қуатын растайтын электрлік</w:t>
      </w:r>
      <w:r>
        <w:br/>
      </w:r>
      <w:r>
        <w:rPr>
          <w:rFonts w:ascii="Times New Roman"/>
          <w:b w:val="false"/>
          <w:i w:val="false"/>
          <w:color w:val="000000"/>
          <w:sz w:val="28"/>
        </w:rPr>
        <w:t>
жүктемелерінің есебі;</w:t>
      </w:r>
      <w:r>
        <w:br/>
      </w:r>
      <w:r>
        <w:rPr>
          <w:rFonts w:ascii="Times New Roman"/>
          <w:b w:val="false"/>
          <w:i w:val="false"/>
          <w:color w:val="000000"/>
          <w:sz w:val="28"/>
        </w:rPr>
        <w:t>
      5) объектінің мәлімделген қуатын толық қолданғанын растайтын</w:t>
      </w:r>
      <w:r>
        <w:br/>
      </w:r>
      <w:r>
        <w:rPr>
          <w:rFonts w:ascii="Times New Roman"/>
          <w:b w:val="false"/>
          <w:i w:val="false"/>
          <w:color w:val="000000"/>
          <w:sz w:val="28"/>
        </w:rPr>
        <w:t>
энергия өндіруші ұйымнан құжат;</w:t>
      </w:r>
      <w:r>
        <w:br/>
      </w:r>
      <w:r>
        <w:rPr>
          <w:rFonts w:ascii="Times New Roman"/>
          <w:b w:val="false"/>
          <w:i w:val="false"/>
          <w:color w:val="000000"/>
          <w:sz w:val="28"/>
        </w:rPr>
        <w:t>
      6) электрмен жабдықтаушы резервтік көздер ретінде пайдалануға</w:t>
      </w:r>
      <w:r>
        <w:br/>
      </w:r>
      <w:r>
        <w:rPr>
          <w:rFonts w:ascii="Times New Roman"/>
          <w:b w:val="false"/>
          <w:i w:val="false"/>
          <w:color w:val="000000"/>
          <w:sz w:val="28"/>
        </w:rPr>
        <w:t>
арналған өзінің генерациялық көздері (ГТҚ қуатын көрсете, ДЭС және</w:t>
      </w:r>
      <w:r>
        <w:br/>
      </w:r>
      <w:r>
        <w:rPr>
          <w:rFonts w:ascii="Times New Roman"/>
          <w:b w:val="false"/>
          <w:i w:val="false"/>
          <w:color w:val="000000"/>
          <w:sz w:val="28"/>
        </w:rPr>
        <w:t>
т.б. көрсетумен) туралы ақпарат;</w:t>
      </w:r>
      <w:r>
        <w:br/>
      </w:r>
      <w:r>
        <w:rPr>
          <w:rFonts w:ascii="Times New Roman"/>
          <w:b w:val="false"/>
          <w:i w:val="false"/>
          <w:color w:val="000000"/>
          <w:sz w:val="28"/>
        </w:rPr>
        <w:t>
      7) меншік құқығын растайтын құжаттың көшірмесі.</w:t>
      </w:r>
    </w:p>
    <w:bookmarkStart w:name="z55" w:id="18"/>
    <w:p>
      <w:pPr>
        <w:spacing w:after="0"/>
        <w:ind w:left="0"/>
        <w:jc w:val="both"/>
      </w:pPr>
      <w:r>
        <w:rPr>
          <w:rFonts w:ascii="Times New Roman"/>
          <w:b w:val="false"/>
          <w:i w:val="false"/>
          <w:color w:val="000000"/>
          <w:sz w:val="28"/>
        </w:rPr>
        <w:t>
Электр энергиясын пайдалану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8"/>
    <w:bookmarkStart w:name="z56" w:id="19"/>
    <w:p>
      <w:pPr>
        <w:spacing w:after="0"/>
        <w:ind w:left="0"/>
        <w:jc w:val="left"/>
      </w:pPr>
      <w:r>
        <w:rPr>
          <w:rFonts w:ascii="Times New Roman"/>
          <w:b/>
          <w:i w:val="false"/>
          <w:color w:val="000000"/>
        </w:rPr>
        <w:t xml:space="preserve"> 
Тұтынушыны сыртқы электрмен жабдықтау схемасының мазмұны</w:t>
      </w:r>
    </w:p>
    <w:bookmarkEnd w:id="19"/>
    <w:p>
      <w:pPr>
        <w:spacing w:after="0"/>
        <w:ind w:left="0"/>
        <w:jc w:val="both"/>
      </w:pPr>
      <w:r>
        <w:rPr>
          <w:rFonts w:ascii="Times New Roman"/>
          <w:b w:val="false"/>
          <w:i w:val="false"/>
          <w:color w:val="000000"/>
          <w:sz w:val="28"/>
        </w:rPr>
        <w:t>      1) қолданыстағы электрмен жабдықтаудың жай-күйін шолу және 3(5)-10 жылға даму перспективасы;</w:t>
      </w:r>
      <w:r>
        <w:br/>
      </w:r>
      <w:r>
        <w:rPr>
          <w:rFonts w:ascii="Times New Roman"/>
          <w:b w:val="false"/>
          <w:i w:val="false"/>
          <w:color w:val="000000"/>
          <w:sz w:val="28"/>
        </w:rPr>
        <w:t>
      2) тұтынушылардың электр жүктемелері және оның өтеу көздері;</w:t>
      </w:r>
      <w:r>
        <w:br/>
      </w:r>
      <w:r>
        <w:rPr>
          <w:rFonts w:ascii="Times New Roman"/>
          <w:b w:val="false"/>
          <w:i w:val="false"/>
          <w:color w:val="000000"/>
          <w:sz w:val="28"/>
        </w:rPr>
        <w:t>
      3) қуат және электр энергиясы балансы (қазіргі жай-күйі және 3(5)-10 жылға арналған перспективасы);</w:t>
      </w:r>
      <w:r>
        <w:br/>
      </w:r>
      <w:r>
        <w:rPr>
          <w:rFonts w:ascii="Times New Roman"/>
          <w:b w:val="false"/>
          <w:i w:val="false"/>
          <w:color w:val="000000"/>
          <w:sz w:val="28"/>
        </w:rPr>
        <w:t>
      4) сыртқы электрмен жабдықтау схемасының нұсқалары;</w:t>
      </w:r>
      <w:r>
        <w:br/>
      </w:r>
      <w:r>
        <w:rPr>
          <w:rFonts w:ascii="Times New Roman"/>
          <w:b w:val="false"/>
          <w:i w:val="false"/>
          <w:color w:val="000000"/>
          <w:sz w:val="28"/>
        </w:rPr>
        <w:t>
      5) ұсынылған сыртқы электр жабдықтау схемасының негіздемесі;</w:t>
      </w:r>
      <w:r>
        <w:br/>
      </w:r>
      <w:r>
        <w:rPr>
          <w:rFonts w:ascii="Times New Roman"/>
          <w:b w:val="false"/>
          <w:i w:val="false"/>
          <w:color w:val="000000"/>
          <w:sz w:val="28"/>
        </w:rPr>
        <w:t>
      6) қарастырылып жатқан ауданның іргелес электр желілерімен электр режимдерінің есептері (қалыпты, авариядан кейінгі режимдер);</w:t>
      </w:r>
      <w:r>
        <w:br/>
      </w:r>
      <w:r>
        <w:rPr>
          <w:rFonts w:ascii="Times New Roman"/>
          <w:b w:val="false"/>
          <w:i w:val="false"/>
          <w:color w:val="000000"/>
          <w:sz w:val="28"/>
        </w:rPr>
        <w:t>
      7) жабдықты таңдау үшін қысқа тұйықталу токтары деңгейлерінің есептеуі;</w:t>
      </w:r>
      <w:r>
        <w:br/>
      </w:r>
      <w:r>
        <w:rPr>
          <w:rFonts w:ascii="Times New Roman"/>
          <w:b w:val="false"/>
          <w:i w:val="false"/>
          <w:color w:val="000000"/>
          <w:sz w:val="28"/>
        </w:rPr>
        <w:t>
      8) релелік қорғаныс пен автоматика, аварияға қарсы автоматиканы орындау қағидаттары;</w:t>
      </w:r>
      <w:r>
        <w:br/>
      </w:r>
      <w:r>
        <w:rPr>
          <w:rFonts w:ascii="Times New Roman"/>
          <w:b w:val="false"/>
          <w:i w:val="false"/>
          <w:color w:val="000000"/>
          <w:sz w:val="28"/>
        </w:rPr>
        <w:t>
      9) диспетчерлік және технологиялық басқаруды ұйымдастыру қағидаттары;</w:t>
      </w:r>
      <w:r>
        <w:br/>
      </w:r>
      <w:r>
        <w:rPr>
          <w:rFonts w:ascii="Times New Roman"/>
          <w:b w:val="false"/>
          <w:i w:val="false"/>
          <w:color w:val="000000"/>
          <w:sz w:val="28"/>
        </w:rPr>
        <w:t>
      10) электр энергиясын есепке алу;</w:t>
      </w:r>
      <w:r>
        <w:br/>
      </w:r>
      <w:r>
        <w:rPr>
          <w:rFonts w:ascii="Times New Roman"/>
          <w:b w:val="false"/>
          <w:i w:val="false"/>
          <w:color w:val="000000"/>
          <w:sz w:val="28"/>
        </w:rPr>
        <w:t>
      11) энергия үнемдеу бойынша жоспарланатын іс-шаралар;</w:t>
      </w:r>
      <w:r>
        <w:br/>
      </w:r>
      <w:r>
        <w:rPr>
          <w:rFonts w:ascii="Times New Roman"/>
          <w:b w:val="false"/>
          <w:i w:val="false"/>
          <w:color w:val="000000"/>
          <w:sz w:val="28"/>
        </w:rPr>
        <w:t>
      12) электр желілік құрылыстың көлемі, құрылыс құнын ұлғайтып есептеу;</w:t>
      </w:r>
      <w:r>
        <w:br/>
      </w:r>
      <w:r>
        <w:rPr>
          <w:rFonts w:ascii="Times New Roman"/>
          <w:b w:val="false"/>
          <w:i w:val="false"/>
          <w:color w:val="000000"/>
          <w:sz w:val="28"/>
        </w:rPr>
        <w:t>
      13) қорытындылар;</w:t>
      </w:r>
      <w:r>
        <w:br/>
      </w:r>
      <w:r>
        <w:rPr>
          <w:rFonts w:ascii="Times New Roman"/>
          <w:b w:val="false"/>
          <w:i w:val="false"/>
          <w:color w:val="000000"/>
          <w:sz w:val="28"/>
        </w:rPr>
        <w:t>
      14) сызбалар: қағидатты схемалар, карта-схемалар немесе ахуалдық жоспар, электрлік режимдер есептерінің нәтижелері, диспетчерлік және технологиялық басқаруды ұйымдастыру схемалары.</w:t>
      </w:r>
    </w:p>
    <w:bookmarkStart w:name="z57" w:id="20"/>
    <w:p>
      <w:pPr>
        <w:spacing w:after="0"/>
        <w:ind w:left="0"/>
        <w:jc w:val="both"/>
      </w:pPr>
      <w:r>
        <w:rPr>
          <w:rFonts w:ascii="Times New Roman"/>
          <w:b w:val="false"/>
          <w:i w:val="false"/>
          <w:color w:val="000000"/>
          <w:sz w:val="28"/>
        </w:rPr>
        <w:t>
Электр энергиясын пайдалану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20"/>
    <w:bookmarkStart w:name="z58" w:id="21"/>
    <w:p>
      <w:pPr>
        <w:spacing w:after="0"/>
        <w:ind w:left="0"/>
        <w:jc w:val="left"/>
      </w:pPr>
      <w:r>
        <w:rPr>
          <w:rFonts w:ascii="Times New Roman"/>
          <w:b/>
          <w:i w:val="false"/>
          <w:color w:val="000000"/>
        </w:rPr>
        <w:t xml:space="preserve"> 
Қарастыруды регламенттейтін мерзімдер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7285"/>
        <w:gridCol w:w="1714"/>
        <w:gridCol w:w="4144"/>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(жұмыс күндері)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100 килоВатқа дейін қоса алғанда электр қондырғылары үшін тұтынушы толық ақпарат берген кезде техникалық шарттар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ұйым</w:t>
            </w:r>
            <w:r>
              <w:br/>
            </w:r>
            <w:r>
              <w:rPr>
                <w:rFonts w:ascii="Times New Roman"/>
                <w:b w:val="false"/>
                <w:i w:val="false"/>
                <w:color w:val="000000"/>
                <w:sz w:val="20"/>
              </w:rPr>
              <w:t>
</w:t>
            </w:r>
            <w:r>
              <w:rPr>
                <w:rFonts w:ascii="Times New Roman"/>
                <w:b w:val="false"/>
                <w:i w:val="false"/>
                <w:color w:val="000000"/>
                <w:sz w:val="20"/>
              </w:rPr>
              <w:t>(энергия өндіруші), тұтынушы (қосалқы тұтынушы үшін)</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100-ден жоғары және 1000 килоВатқа дейінгі электр қондырғылары үшін тұтынушы толық ақпарат берген кезде техникалық шарттар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ұйым</w:t>
            </w:r>
            <w:r>
              <w:br/>
            </w:r>
            <w:r>
              <w:rPr>
                <w:rFonts w:ascii="Times New Roman"/>
                <w:b w:val="false"/>
                <w:i w:val="false"/>
                <w:color w:val="000000"/>
                <w:sz w:val="20"/>
              </w:rPr>
              <w:t>
</w:t>
            </w:r>
            <w:r>
              <w:rPr>
                <w:rFonts w:ascii="Times New Roman"/>
                <w:b w:val="false"/>
                <w:i w:val="false"/>
                <w:color w:val="000000"/>
                <w:sz w:val="20"/>
              </w:rPr>
              <w:t>(энергия өндіруші), тұтынушы (қосалқы тұтынушы үшін)</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100 килоВаттан жоғары электр қондырғылары үшін (егер желіні күшейту, қайта жаңарту қажет болмаса) тұтынушы толық ақпарат берген кезде техникалық шарттар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ұйым</w:t>
            </w:r>
            <w:r>
              <w:br/>
            </w:r>
            <w:r>
              <w:rPr>
                <w:rFonts w:ascii="Times New Roman"/>
                <w:b w:val="false"/>
                <w:i w:val="false"/>
                <w:color w:val="000000"/>
                <w:sz w:val="20"/>
              </w:rPr>
              <w:t>
</w:t>
            </w:r>
            <w:r>
              <w:rPr>
                <w:rFonts w:ascii="Times New Roman"/>
                <w:b w:val="false"/>
                <w:i w:val="false"/>
                <w:color w:val="000000"/>
                <w:sz w:val="20"/>
              </w:rPr>
              <w:t>(энергия өндіруші), тұтынушы (қосалқы тұтынушы үшін)</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1000 килоВаттан жоғары электр қондырғылары үшін (егер желіні күшейту, қайта жаңарту қажет болса) тұтынушы толық ақпарат берген кезде техникалық шарттар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күн</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ұйым</w:t>
            </w:r>
            <w:r>
              <w:br/>
            </w:r>
            <w:r>
              <w:rPr>
                <w:rFonts w:ascii="Times New Roman"/>
                <w:b w:val="false"/>
                <w:i w:val="false"/>
                <w:color w:val="000000"/>
                <w:sz w:val="20"/>
              </w:rPr>
              <w:t>
</w:t>
            </w:r>
            <w:r>
              <w:rPr>
                <w:rFonts w:ascii="Times New Roman"/>
                <w:b w:val="false"/>
                <w:i w:val="false"/>
                <w:color w:val="000000"/>
                <w:sz w:val="20"/>
              </w:rPr>
              <w:t>(энергия өндіруші), тұтынушы (қосалқы тұтынушы үшін)</w:t>
            </w:r>
          </w:p>
        </w:tc>
      </w:tr>
      <w:tr>
        <w:trPr>
          <w:trHeight w:val="27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нүктесін және коммерциялық есепке алу схемасын қарау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w:t>
            </w:r>
            <w:r>
              <w:br/>
            </w:r>
            <w:r>
              <w:rPr>
                <w:rFonts w:ascii="Times New Roman"/>
                <w:b w:val="false"/>
                <w:i w:val="false"/>
                <w:color w:val="000000"/>
                <w:sz w:val="20"/>
              </w:rPr>
              <w:t>
</w:t>
            </w:r>
            <w:r>
              <w:rPr>
                <w:rFonts w:ascii="Times New Roman"/>
                <w:b w:val="false"/>
                <w:i w:val="false"/>
                <w:color w:val="000000"/>
                <w:sz w:val="20"/>
              </w:rPr>
              <w:t>(энергия өндіруші) ұйым</w:t>
            </w:r>
          </w:p>
        </w:tc>
      </w:tr>
      <w:tr>
        <w:trPr>
          <w:trHeight w:val="7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қуат 100 килоВатқа дейін …………………………………………… </w:t>
            </w:r>
            <w:r>
              <w:rPr>
                <w:rFonts w:ascii="Times New Roman"/>
                <w:b w:val="false"/>
                <w:i w:val="false"/>
                <w:color w:val="000000"/>
                <w:sz w:val="20"/>
              </w:rPr>
              <w:t>қоса алғанда электр қондырғыларының жобалық шешімдерін келісу</w:t>
            </w:r>
            <w:r>
              <w:br/>
            </w:r>
            <w:r>
              <w:rPr>
                <w:rFonts w:ascii="Times New Roman"/>
                <w:b w:val="false"/>
                <w:i w:val="false"/>
                <w:color w:val="000000"/>
                <w:sz w:val="20"/>
              </w:rPr>
              <w:t>
</w:t>
            </w:r>
            <w:r>
              <w:rPr>
                <w:rFonts w:ascii="Times New Roman"/>
                <w:b w:val="false"/>
                <w:i w:val="false"/>
                <w:color w:val="000000"/>
                <w:sz w:val="20"/>
              </w:rPr>
              <w:t>белгіленген қуаты 100 килоВаттан жоғары электр қондырғылары үшін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r>
              <w:br/>
            </w:r>
            <w:r>
              <w:rPr>
                <w:rFonts w:ascii="Times New Roman"/>
                <w:b w:val="false"/>
                <w:i w:val="false"/>
                <w:color w:val="000000"/>
                <w:sz w:val="20"/>
              </w:rPr>
              <w:t>
</w:t>
            </w:r>
            <w:r>
              <w:rPr>
                <w:rFonts w:ascii="Times New Roman"/>
                <w:b w:val="false"/>
                <w:i w:val="false"/>
                <w:color w:val="000000"/>
                <w:sz w:val="20"/>
              </w:rPr>
              <w:t>20 күн</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w:t>
            </w:r>
            <w:r>
              <w:br/>
            </w:r>
            <w:r>
              <w:rPr>
                <w:rFonts w:ascii="Times New Roman"/>
                <w:b w:val="false"/>
                <w:i w:val="false"/>
                <w:color w:val="000000"/>
                <w:sz w:val="20"/>
              </w:rPr>
              <w:t>
</w:t>
            </w:r>
            <w:r>
              <w:rPr>
                <w:rFonts w:ascii="Times New Roman"/>
                <w:b w:val="false"/>
                <w:i w:val="false"/>
                <w:color w:val="000000"/>
                <w:sz w:val="20"/>
              </w:rPr>
              <w:t>(энергия өндіруші) ұйым</w:t>
            </w:r>
          </w:p>
        </w:tc>
      </w:tr>
      <w:tr>
        <w:trPr>
          <w:trHeight w:val="5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100 килоВаттан жоғары электр қондырғыларын қосуға рұқсат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бақылау жөніндегі орган</w:t>
            </w:r>
          </w:p>
        </w:tc>
      </w:tr>
      <w:tr>
        <w:trPr>
          <w:trHeight w:val="7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100 килоВаттан жоғары электр қондырғыларын электрмен жабдықтауға тұтынушымен шартқа қол қою</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жабдықтаушы ұйым</w:t>
            </w:r>
          </w:p>
        </w:tc>
      </w:tr>
      <w:tr>
        <w:trPr>
          <w:trHeight w:val="6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қондырғыларының белгіленген қуатымен электрмен жабдықтауға тұтынушыларды шартқа қол қою (100 килоВатқа дейін қоса алғанда)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жабдықтаушы ұйым</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(энергия өндіруші) ұйымның шартқа қол қою туралы хабарламасы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жабдықтаушы ұйым</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электр қондырғыларына кернеу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w:t>
            </w:r>
            <w:r>
              <w:br/>
            </w:r>
            <w:r>
              <w:rPr>
                <w:rFonts w:ascii="Times New Roman"/>
                <w:b w:val="false"/>
                <w:i w:val="false"/>
                <w:color w:val="000000"/>
                <w:sz w:val="20"/>
              </w:rPr>
              <w:t>
</w:t>
            </w:r>
            <w:r>
              <w:rPr>
                <w:rFonts w:ascii="Times New Roman"/>
                <w:b w:val="false"/>
                <w:i w:val="false"/>
                <w:color w:val="000000"/>
                <w:sz w:val="20"/>
              </w:rPr>
              <w:t>(энергия өндіруші) ұйым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