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99f3" w14:textId="afa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"Көшпенділердің мәдени мұрасы проблемалары жөніндегі қазақ ғылыми-зерттеу институты" жауапкершілігі шектеулі серіктестігі мен "Мәдени саясат және өнертану институты" жауапкершілігі шектеулі серіктестігін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шілдедегі № 999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"Көшпенділердің мәдени мұрасы проблемалары жөніндегі қазақ ғылыми-зерттеу институты" жауапкершілігі шектеулі серіктестігі мен "Мәдени саясат және өнертану институты" жауапкершілігі шектеулі серіктестігі жарғылық капиталына мемлекеттің жүз пайыз қатысу үлесімен "Қазақ ғылыми-зерттеу мәдениет институты" жауапкершілігі шектеулі серіктестігіне (бұдан әрі - серіктестік) біріктіру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мәні мәдениет саласында ғылыми-зерттеу, жобалық және әдістемелік жұмыс, біліктілікті арттыру мен редакциялық-баспа қызметі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Мәдениет және ақпарат министрлігінің Мәдениет комитетімен бірлесіп,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серіктестіктің жарғысын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Қазақстан Республикасының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серіктестіктің мемлекеттік қатысу үлестерін иелену мен пайдалану құқығын Қазақстан Республикасы Мәдениет және ақпарат министрлігінің Мәдениет комитетіне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жөнінде өзге де шаралар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123-103-жол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"123-103 "Қазақ ғылыми-зерттеу мәдениет институты" ЖШС";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123-104-жол алынып тасталсын.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ақпарат министрлігінің Мәдениет комитетіне" деген бөлімде: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224-28-жол мынадай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"224-28 "Қазақ ғылыми-зерттеу мәдениет институты" ЖШС";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224-29-жол алынып тасталсын.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Мәдениет және ақпарат министрлігінің кейбір мәселелері туралы" Қазақстан Республикасы Үкіметінің 2012 жылғы 12 наурыздағы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ақпарат министрлігі Мәдениет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де ұйымдар" деген бөлімде: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мынадай редакцияда жазылсын: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"Қазақ ғылыми-зерттеу мәдениет институты" жауапкершілігі шектеулі серіктестігі";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алынып тасталсын.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