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143c" w14:textId="b591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түстi және қара металл сынықтары мен қалдықтарын жинауы (дайындауы), сақтауы, қайта өңдеуi және өткiзуi жөнiндегi қызметтi лицензиялау ережесiн және оған қойылатын бiлiктiлiк талаптарын бекiту туралы" Қазақстан Республикасы Үкiметiнiң 2008 жылғы 31 қаңтардағы № 80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шілдедегі № 997 қаулысы. Күші жойылды - Қазақстан Республикасы Үкіметінің 2012 жылғы 29 желтоқсандағы № 1796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29.12.2012 </w:t>
      </w:r>
      <w:r>
        <w:rPr>
          <w:rFonts w:ascii="Times New Roman"/>
          <w:b w:val="false"/>
          <w:i w:val="false"/>
          <w:color w:val="ff0000"/>
          <w:sz w:val="28"/>
        </w:rPr>
        <w:t>N 1796</w:t>
      </w:r>
      <w:r>
        <w:rPr>
          <w:rFonts w:ascii="Times New Roman"/>
          <w:b w:val="false"/>
          <w:i w:val="false"/>
          <w:color w:val="ff0000"/>
          <w:sz w:val="28"/>
        </w:rPr>
        <w:t xml:space="preserve"> қаулысымен (ресми жарияланғанынан кейiн күнтізбелік жиырма бiр күн өткен соң қолданысқа енгiзiледi).</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«Заңды тұлғалардың түстi және қара металл сынықтары мен қалдықтарын жинауы (дайындауы), сақтауы, қайта өңдеуi және өткiзуi жөнiндегi қызметтi лицензиялау ережесiн және оған қойылатын бiлiктiлiк талаптарын бекiту туралы» Қазақстан Республикасы Үкiметiнiң 2008 жылғы 31 қаңтардағы № 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 41-құжат)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тұлғалардың түстi және қара металл сынықтары мен қалдықтарын жинауы (дайындауы), сақтауы, қайта өңдеуi және өткiзуi жөнiндегi қызметке қойылатын бiлiктiлiк талаптарын бекiту туралы»;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заңды тұлғалардың түстi және қара металл сынықтары мен қалдықтарын жинауы (дайындауы), сақтауы, қайта өңдеуi және өткiзуi жөнiндегi қызметке қойылатын бiлiктiлiк талаптары бекітілсін.»;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заңды тұлғалардың түстi және қара металл сынықтары мен қалдықтарын жинауы (дайындауы), сақтауы, қайта өңдеуi және өткiзуi жөнiндегi қызметке қойылатын </w:t>
      </w:r>
      <w:r>
        <w:rPr>
          <w:rFonts w:ascii="Times New Roman"/>
          <w:b w:val="false"/>
          <w:i w:val="false"/>
          <w:color w:val="000000"/>
          <w:sz w:val="28"/>
        </w:rPr>
        <w:t>бiлiктiлiк талаптары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ресми жарияланғанынан кейін күнтізбелік жиырма бір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шілдедегі</w:t>
      </w:r>
      <w:r>
        <w:br/>
      </w:r>
      <w:r>
        <w:rPr>
          <w:rFonts w:ascii="Times New Roman"/>
          <w:b w:val="false"/>
          <w:i w:val="false"/>
          <w:color w:val="000000"/>
          <w:sz w:val="28"/>
        </w:rPr>
        <w:t xml:space="preserve">
№ 997 қаулысына    </w:t>
      </w:r>
      <w:r>
        <w:br/>
      </w:r>
      <w:r>
        <w:rPr>
          <w:rFonts w:ascii="Times New Roman"/>
          <w:b w:val="false"/>
          <w:i w:val="false"/>
          <w:color w:val="000000"/>
          <w:sz w:val="28"/>
        </w:rPr>
        <w:t xml:space="preserve">
қосымша        </w:t>
      </w:r>
    </w:p>
    <w:bookmarkEnd w:id="2"/>
    <w:bookmarkStart w:name="z1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31 қаңтардағы</w:t>
      </w:r>
      <w:r>
        <w:br/>
      </w:r>
      <w:r>
        <w:rPr>
          <w:rFonts w:ascii="Times New Roman"/>
          <w:b w:val="false"/>
          <w:i w:val="false"/>
          <w:color w:val="000000"/>
          <w:sz w:val="28"/>
        </w:rPr>
        <w:t xml:space="preserve">
№ 80 қаулысымен     </w:t>
      </w:r>
      <w:r>
        <w:br/>
      </w:r>
      <w:r>
        <w:rPr>
          <w:rFonts w:ascii="Times New Roman"/>
          <w:b w:val="false"/>
          <w:i w:val="false"/>
          <w:color w:val="000000"/>
          <w:sz w:val="28"/>
        </w:rPr>
        <w:t xml:space="preserve">
бекітілген       </w:t>
      </w:r>
    </w:p>
    <w:bookmarkEnd w:id="3"/>
    <w:bookmarkStart w:name="z11" w:id="4"/>
    <w:p>
      <w:pPr>
        <w:spacing w:after="0"/>
        <w:ind w:left="0"/>
        <w:jc w:val="left"/>
      </w:pPr>
      <w:r>
        <w:rPr>
          <w:rFonts w:ascii="Times New Roman"/>
          <w:b/>
          <w:i w:val="false"/>
          <w:color w:val="000000"/>
        </w:rPr>
        <w:t xml:space="preserve"> 
Заңды тұлғалардың түстi және қара металл сынықтары мен қалдықтарын жинауы (дайындауы), сақтауы, қайта өңдеуi және өткiзуi жөнiндегi қызметке қойылатын бiлiктiлiк талаптары</w:t>
      </w:r>
    </w:p>
    <w:bookmarkEnd w:id="4"/>
    <w:bookmarkStart w:name="z12" w:id="5"/>
    <w:p>
      <w:pPr>
        <w:spacing w:after="0"/>
        <w:ind w:left="0"/>
        <w:jc w:val="both"/>
      </w:pPr>
      <w:r>
        <w:rPr>
          <w:rFonts w:ascii="Times New Roman"/>
          <w:b w:val="false"/>
          <w:i w:val="false"/>
          <w:color w:val="000000"/>
          <w:sz w:val="28"/>
        </w:rPr>
        <w:t>
      1. Заңды тұлғалардың түстi және қара металл сынықтары мен қалдықтарын жинауы (дайындауы), сақтауы, қайта өңдеуi және өткiзуi жөнiндегi қызметке қойылатын біліктілік талаптары мыналардың болуын қамтиды:</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оттегi және пропаны бар баллондарды сақтауға арналған орынды;</w:t>
      </w:r>
      <w:r>
        <w:br/>
      </w:r>
      <w:r>
        <w:rPr>
          <w:rFonts w:ascii="Times New Roman"/>
          <w:b w:val="false"/>
          <w:i w:val="false"/>
          <w:color w:val="000000"/>
          <w:sz w:val="28"/>
        </w:rPr>
        <w:t>
</w:t>
      </w:r>
      <w:r>
        <w:rPr>
          <w:rFonts w:ascii="Times New Roman"/>
          <w:b w:val="false"/>
          <w:i w:val="false"/>
          <w:color w:val="000000"/>
          <w:sz w:val="28"/>
        </w:rPr>
        <w:t>
      қара және түстi металдардың сынықтары мен қалдықтарын және қорытпаларды топтары, түрлерi, маркалары мен сұрыптары бойынша бөлiп сақтауға арналған контейнерлердi немесе алаңдарды;</w:t>
      </w:r>
      <w:r>
        <w:br/>
      </w:r>
      <w:r>
        <w:rPr>
          <w:rFonts w:ascii="Times New Roman"/>
          <w:b w:val="false"/>
          <w:i w:val="false"/>
          <w:color w:val="000000"/>
          <w:sz w:val="28"/>
        </w:rPr>
        <w:t>
</w:t>
      </w:r>
      <w:r>
        <w:rPr>
          <w:rFonts w:ascii="Times New Roman"/>
          <w:b w:val="false"/>
          <w:i w:val="false"/>
          <w:color w:val="000000"/>
          <w:sz w:val="28"/>
        </w:rPr>
        <w:t>
      түстi және қара металдардың сынықтары мен қалдықтарын жинауға (дайындауға), сақтауға және қайта өңдеуге арналған жабық үй-жайды не асфальтталған немесе қатты жамылғылы орынды;</w:t>
      </w:r>
      <w:r>
        <w:br/>
      </w:r>
      <w:r>
        <w:rPr>
          <w:rFonts w:ascii="Times New Roman"/>
          <w:b w:val="false"/>
          <w:i w:val="false"/>
          <w:color w:val="000000"/>
          <w:sz w:val="28"/>
        </w:rPr>
        <w:t>
</w:t>
      </w:r>
      <w:r>
        <w:rPr>
          <w:rFonts w:ascii="Times New Roman"/>
          <w:b w:val="false"/>
          <w:i w:val="false"/>
          <w:color w:val="000000"/>
          <w:sz w:val="28"/>
        </w:rPr>
        <w:t>
      сынықтар мен қалдықтарды сұрыптауға, кесуге және пакеттеуге арналған жабдығы мен құралдары бар арнайы алаңдарды немесе өндiрiстiк үй-жайларды;</w:t>
      </w:r>
      <w:r>
        <w:br/>
      </w:r>
      <w:r>
        <w:rPr>
          <w:rFonts w:ascii="Times New Roman"/>
          <w:b w:val="false"/>
          <w:i w:val="false"/>
          <w:color w:val="000000"/>
          <w:sz w:val="28"/>
        </w:rPr>
        <w:t>
</w:t>
      </w:r>
      <w:r>
        <w:rPr>
          <w:rFonts w:ascii="Times New Roman"/>
          <w:b w:val="false"/>
          <w:i w:val="false"/>
          <w:color w:val="000000"/>
          <w:sz w:val="28"/>
        </w:rPr>
        <w:t>
      өрт сөндiру құралдарымен жарақтандырылған түстi және қара металдардың жарылу қаупi бар сынықтарына арналған қойманы;</w:t>
      </w:r>
      <w:r>
        <w:br/>
      </w:r>
      <w:r>
        <w:rPr>
          <w:rFonts w:ascii="Times New Roman"/>
          <w:b w:val="false"/>
          <w:i w:val="false"/>
          <w:color w:val="000000"/>
          <w:sz w:val="28"/>
        </w:rPr>
        <w:t>
</w:t>
      </w:r>
      <w:r>
        <w:rPr>
          <w:rFonts w:ascii="Times New Roman"/>
          <w:b w:val="false"/>
          <w:i w:val="false"/>
          <w:color w:val="000000"/>
          <w:sz w:val="28"/>
        </w:rPr>
        <w:t>
      жұмысшы персоналды орналастыруға арналған қызметтік үй-жайды;</w:t>
      </w:r>
      <w:r>
        <w:br/>
      </w:r>
      <w:r>
        <w:rPr>
          <w:rFonts w:ascii="Times New Roman"/>
          <w:b w:val="false"/>
          <w:i w:val="false"/>
          <w:color w:val="000000"/>
          <w:sz w:val="28"/>
        </w:rPr>
        <w:t>
</w:t>
      </w:r>
      <w:r>
        <w:rPr>
          <w:rFonts w:ascii="Times New Roman"/>
          <w:b w:val="false"/>
          <w:i w:val="false"/>
          <w:color w:val="000000"/>
          <w:sz w:val="28"/>
        </w:rPr>
        <w:t>
      белгiленген тәртiппен тiркелген кемiнде 50 %-ы электромагниттiк шайбалармен не грейферлiк қапсырулармен жарақталуы тиiс жүк көтергiштiгi кемiнде 5 тонна стационарлық немесе ұтқыр жеке меншік құқығында немесе өзге де заңды негіздегі жүк көтергiш жабдықты;</w:t>
      </w:r>
      <w:r>
        <w:br/>
      </w:r>
      <w:r>
        <w:rPr>
          <w:rFonts w:ascii="Times New Roman"/>
          <w:b w:val="false"/>
          <w:i w:val="false"/>
          <w:color w:val="000000"/>
          <w:sz w:val="28"/>
        </w:rPr>
        <w:t>
</w:t>
      </w:r>
      <w:r>
        <w:rPr>
          <w:rFonts w:ascii="Times New Roman"/>
          <w:b w:val="false"/>
          <w:i w:val="false"/>
          <w:color w:val="000000"/>
          <w:sz w:val="28"/>
        </w:rPr>
        <w:t>
      қара металдардың сынығын отпен кесуге арналған жабдықты, оның iшiнде қысыммен жұмыс iстейтiн ыдыстарды;</w:t>
      </w:r>
      <w:r>
        <w:br/>
      </w:r>
      <w:r>
        <w:rPr>
          <w:rFonts w:ascii="Times New Roman"/>
          <w:b w:val="false"/>
          <w:i w:val="false"/>
          <w:color w:val="000000"/>
          <w:sz w:val="28"/>
        </w:rPr>
        <w:t>
</w:t>
      </w:r>
      <w:r>
        <w:rPr>
          <w:rFonts w:ascii="Times New Roman"/>
          <w:b w:val="false"/>
          <w:i w:val="false"/>
          <w:color w:val="000000"/>
          <w:sz w:val="28"/>
        </w:rPr>
        <w:t>
      қара металдардың жеңiл салмақты сынығын пакеттеуге арналған престердi, гидроқайшыларды, жоңқаны сұрыптауға және ұсақтауға арналған қондырғыларды;</w:t>
      </w:r>
      <w:r>
        <w:br/>
      </w:r>
      <w:r>
        <w:rPr>
          <w:rFonts w:ascii="Times New Roman"/>
          <w:b w:val="false"/>
          <w:i w:val="false"/>
          <w:color w:val="000000"/>
          <w:sz w:val="28"/>
        </w:rPr>
        <w:t>
</w:t>
      </w:r>
      <w:r>
        <w:rPr>
          <w:rFonts w:ascii="Times New Roman"/>
          <w:b w:val="false"/>
          <w:i w:val="false"/>
          <w:color w:val="000000"/>
          <w:sz w:val="28"/>
        </w:rPr>
        <w:t>
      олардың салыстырып тексерiлгенi туралы сертификаты бар өлшем құралдарын (автомобиль немесе темiр жол таразыларын және басқа да өлшем құралдарын);</w:t>
      </w:r>
      <w:r>
        <w:br/>
      </w:r>
      <w:r>
        <w:rPr>
          <w:rFonts w:ascii="Times New Roman"/>
          <w:b w:val="false"/>
          <w:i w:val="false"/>
          <w:color w:val="000000"/>
          <w:sz w:val="28"/>
        </w:rPr>
        <w:t>
</w:t>
      </w:r>
      <w:r>
        <w:rPr>
          <w:rFonts w:ascii="Times New Roman"/>
          <w:b w:val="false"/>
          <w:i w:val="false"/>
          <w:color w:val="000000"/>
          <w:sz w:val="28"/>
        </w:rPr>
        <w:t>
      салыстырып тексерiлгенi туралы сертификаты бар қара және түстi металдардың сынықтары мен қалдықтары радиациясының деңгейiн өлшеуге арналған дозиметрлiк немесе радиометрлiк жабдықты қамтитын мамандандырылған жеке меншiк құқығындағы қоршалған өндiрiстiк база;</w:t>
      </w:r>
      <w:r>
        <w:br/>
      </w:r>
      <w:r>
        <w:rPr>
          <w:rFonts w:ascii="Times New Roman"/>
          <w:b w:val="false"/>
          <w:i w:val="false"/>
          <w:color w:val="000000"/>
          <w:sz w:val="28"/>
        </w:rPr>
        <w:t>
</w:t>
      </w:r>
      <w:r>
        <w:rPr>
          <w:rFonts w:ascii="Times New Roman"/>
          <w:b w:val="false"/>
          <w:i w:val="false"/>
          <w:color w:val="000000"/>
          <w:sz w:val="28"/>
        </w:rPr>
        <w:t>
      2) қара және түстi металдардың сынықтары мен қалдықтарын тасымалдау үшiн жеке меншiк құқығындағы немесе өзге заңды негіздегі (жүк) автокөлiк;</w:t>
      </w:r>
      <w:r>
        <w:br/>
      </w:r>
      <w:r>
        <w:rPr>
          <w:rFonts w:ascii="Times New Roman"/>
          <w:b w:val="false"/>
          <w:i w:val="false"/>
          <w:color w:val="000000"/>
          <w:sz w:val="28"/>
        </w:rPr>
        <w:t>
</w:t>
      </w:r>
      <w:r>
        <w:rPr>
          <w:rFonts w:ascii="Times New Roman"/>
          <w:b w:val="false"/>
          <w:i w:val="false"/>
          <w:color w:val="000000"/>
          <w:sz w:val="28"/>
        </w:rPr>
        <w:t>
      3) мынадай мөлшерлерде:</w:t>
      </w:r>
      <w:r>
        <w:br/>
      </w:r>
      <w:r>
        <w:rPr>
          <w:rFonts w:ascii="Times New Roman"/>
          <w:b w:val="false"/>
          <w:i w:val="false"/>
          <w:color w:val="000000"/>
          <w:sz w:val="28"/>
        </w:rPr>
        <w:t>
</w:t>
      </w:r>
      <w:r>
        <w:rPr>
          <w:rFonts w:ascii="Times New Roman"/>
          <w:b w:val="false"/>
          <w:i w:val="false"/>
          <w:color w:val="000000"/>
          <w:sz w:val="28"/>
        </w:rPr>
        <w:t>
      түстi металдардың сынықтарымен және қалдықтарымен жұмыс iстеу үшiн - кемiнде 400 ш.м.;</w:t>
      </w:r>
      <w:r>
        <w:br/>
      </w:r>
      <w:r>
        <w:rPr>
          <w:rFonts w:ascii="Times New Roman"/>
          <w:b w:val="false"/>
          <w:i w:val="false"/>
          <w:color w:val="000000"/>
          <w:sz w:val="28"/>
        </w:rPr>
        <w:t>
</w:t>
      </w:r>
      <w:r>
        <w:rPr>
          <w:rFonts w:ascii="Times New Roman"/>
          <w:b w:val="false"/>
          <w:i w:val="false"/>
          <w:color w:val="000000"/>
          <w:sz w:val="28"/>
        </w:rPr>
        <w:t>
      қара металдардың сынықтарымен және қалдықтарымен жұмыс iстеу үшiн - кемiнде 1000 ш.м. автокөлiк үшiн кiреберiс жолдары бар және/немесе кiреберiс темiр жол тұйықтары бар жеке меншiк немесе жалға алу құқығындағы жер учаскесi не оның үлесi;</w:t>
      </w:r>
      <w:r>
        <w:br/>
      </w:r>
      <w:r>
        <w:rPr>
          <w:rFonts w:ascii="Times New Roman"/>
          <w:b w:val="false"/>
          <w:i w:val="false"/>
          <w:color w:val="000000"/>
          <w:sz w:val="28"/>
        </w:rPr>
        <w:t>
</w:t>
      </w:r>
      <w:r>
        <w:rPr>
          <w:rFonts w:ascii="Times New Roman"/>
          <w:b w:val="false"/>
          <w:i w:val="false"/>
          <w:color w:val="000000"/>
          <w:sz w:val="28"/>
        </w:rPr>
        <w:t>
      4) заңды тұлғаның басшысы бекiткен түстi және қара металдардың сынықтары мен қалдықтарын жинау (дайындау), сақтау, қайта өңдеу және сату жөнiндегi нұсқаулық;</w:t>
      </w:r>
      <w:r>
        <w:br/>
      </w:r>
      <w:r>
        <w:rPr>
          <w:rFonts w:ascii="Times New Roman"/>
          <w:b w:val="false"/>
          <w:i w:val="false"/>
          <w:color w:val="000000"/>
          <w:sz w:val="28"/>
        </w:rPr>
        <w:t>
</w:t>
      </w:r>
      <w:r>
        <w:rPr>
          <w:rFonts w:ascii="Times New Roman"/>
          <w:b w:val="false"/>
          <w:i w:val="false"/>
          <w:color w:val="000000"/>
          <w:sz w:val="28"/>
        </w:rPr>
        <w:t>
      5) пайдаланылатын жабдықпен жұмыс iстеу үшiн арнайы даярлықтан өткен бiлiктi персонал (краншылар, престеушiлер, газбен кесушiлер, пиротехниктер, дозиметршiлер).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1-тармақта</w:t>
      </w:r>
      <w:r>
        <w:rPr>
          <w:rFonts w:ascii="Times New Roman"/>
          <w:b w:val="false"/>
          <w:i w:val="false"/>
          <w:color w:val="000000"/>
          <w:sz w:val="28"/>
        </w:rPr>
        <w:t xml:space="preserve"> көрсетiлген талаптар түстi және қара металл сынықтары мен қалдықтарын жинау (дайындау), сақтау, қайта өңдеу және өткiзу жөнiндегi қызметтi жүзеге асыратын филиалды ашқан жағдайда да қойылады.</w:t>
      </w:r>
      <w:r>
        <w:br/>
      </w:r>
      <w:r>
        <w:rPr>
          <w:rFonts w:ascii="Times New Roman"/>
          <w:b w:val="false"/>
          <w:i w:val="false"/>
          <w:color w:val="000000"/>
          <w:sz w:val="28"/>
        </w:rPr>
        <w:t>
</w:t>
      </w:r>
      <w:r>
        <w:rPr>
          <w:rFonts w:ascii="Times New Roman"/>
          <w:b w:val="false"/>
          <w:i w:val="false"/>
          <w:color w:val="000000"/>
          <w:sz w:val="28"/>
        </w:rPr>
        <w:t>
      3. Мамандандырылған өндiрiстiк базадан өзге жерде аумақтық орналасқан жеке меншік немесе жалға алу құқығындағы, қоршалған және санитариялық-эпидемиологиялық, өрт, экологиялық, өнеркәсiп қауiпсiздiгi талаптарына сәйкес келетiн қабылдау пунктiн ашқан жағдайда мыналардың болуы талап етіледі:</w:t>
      </w:r>
      <w:r>
        <w:br/>
      </w:r>
      <w:r>
        <w:rPr>
          <w:rFonts w:ascii="Times New Roman"/>
          <w:b w:val="false"/>
          <w:i w:val="false"/>
          <w:color w:val="000000"/>
          <w:sz w:val="28"/>
        </w:rPr>
        <w:t>
</w:t>
      </w:r>
      <w:r>
        <w:rPr>
          <w:rFonts w:ascii="Times New Roman"/>
          <w:b w:val="false"/>
          <w:i w:val="false"/>
          <w:color w:val="000000"/>
          <w:sz w:val="28"/>
        </w:rPr>
        <w:t>
      1) қолма-қол ақшамен жұмысқа ыңғайланған (сейф немесе арнайы жабдықталған касса, байланыс құралдары, фискальдық жады бар бақылау-кассалық аппарат) үй-жай;</w:t>
      </w:r>
      <w:r>
        <w:br/>
      </w:r>
      <w:r>
        <w:rPr>
          <w:rFonts w:ascii="Times New Roman"/>
          <w:b w:val="false"/>
          <w:i w:val="false"/>
          <w:color w:val="000000"/>
          <w:sz w:val="28"/>
        </w:rPr>
        <w:t>
</w:t>
      </w:r>
      <w:r>
        <w:rPr>
          <w:rFonts w:ascii="Times New Roman"/>
          <w:b w:val="false"/>
          <w:i w:val="false"/>
          <w:color w:val="000000"/>
          <w:sz w:val="28"/>
        </w:rPr>
        <w:t>
      2) олардың салыстырып тексерiлгенi туралы сертификаты бар өлшем құралдары (автомобиль немесе темiр жол таразыларын және басқа да өлшем құралдары);</w:t>
      </w:r>
      <w:r>
        <w:br/>
      </w:r>
      <w:r>
        <w:rPr>
          <w:rFonts w:ascii="Times New Roman"/>
          <w:b w:val="false"/>
          <w:i w:val="false"/>
          <w:color w:val="000000"/>
          <w:sz w:val="28"/>
        </w:rPr>
        <w:t>
</w:t>
      </w:r>
      <w:r>
        <w:rPr>
          <w:rFonts w:ascii="Times New Roman"/>
          <w:b w:val="false"/>
          <w:i w:val="false"/>
          <w:color w:val="000000"/>
          <w:sz w:val="28"/>
        </w:rPr>
        <w:t>
      3) қабылдау пунктiнiң заңды тұлғаға тиесiлiлiгi, лицензия нөмiрi, жұмыс режимi көрсетiлген маңдайша;</w:t>
      </w:r>
      <w:r>
        <w:br/>
      </w:r>
      <w:r>
        <w:rPr>
          <w:rFonts w:ascii="Times New Roman"/>
          <w:b w:val="false"/>
          <w:i w:val="false"/>
          <w:color w:val="000000"/>
          <w:sz w:val="28"/>
        </w:rPr>
        <w:t>
</w:t>
      </w:r>
      <w:r>
        <w:rPr>
          <w:rFonts w:ascii="Times New Roman"/>
          <w:b w:val="false"/>
          <w:i w:val="false"/>
          <w:color w:val="000000"/>
          <w:sz w:val="28"/>
        </w:rPr>
        <w:t>
      4) кемiнде 200 ш.м алаң.</w:t>
      </w:r>
      <w:r>
        <w:br/>
      </w:r>
      <w:r>
        <w:rPr>
          <w:rFonts w:ascii="Times New Roman"/>
          <w:b w:val="false"/>
          <w:i w:val="false"/>
          <w:color w:val="000000"/>
          <w:sz w:val="28"/>
        </w:rPr>
        <w:t>
</w:t>
      </w:r>
      <w:r>
        <w:rPr>
          <w:rFonts w:ascii="Times New Roman"/>
          <w:b w:val="false"/>
          <w:i w:val="false"/>
          <w:color w:val="000000"/>
          <w:sz w:val="28"/>
        </w:rPr>
        <w:t>
      4. Лицензиясы бар заңды тұлғалар жеке тұлғалардан шығу тегi электротехникалық, өнеркәсiптiк, әскери және зымыран-ғарыштық сынықтан, байланыс желiсiнiң кәбiлдерiнен, рельстерден, бұрын қолданыста болған темiр жол төсемi мен жылжымалы құрам элементтерiнен, кәрiз люктерiнiң қақпақтарынан басқа, түстi және қара металл сынықтары мен қалдықтарын қабылдауға құқылы.</w:t>
      </w:r>
      <w:r>
        <w:br/>
      </w:r>
      <w:r>
        <w:rPr>
          <w:rFonts w:ascii="Times New Roman"/>
          <w:b w:val="false"/>
          <w:i w:val="false"/>
          <w:color w:val="000000"/>
          <w:sz w:val="28"/>
        </w:rPr>
        <w:t>
</w:t>
      </w:r>
      <w:r>
        <w:rPr>
          <w:rFonts w:ascii="Times New Roman"/>
          <w:b w:val="false"/>
          <w:i w:val="false"/>
          <w:color w:val="000000"/>
          <w:sz w:val="28"/>
        </w:rPr>
        <w:t>
      5. Осы бiлiктiлiк талаптары заңды тұлғалардың өз өндiрiсi барысында және құрамында түстi және/немесе қара металл сынықтары және/немесе қалдықтары болған мүлiктiк кешендi сатып алу нәтижесiнде пайда болған түстi және қара металл сынықтары мен қалдықтарын өткiзу жөнiндегi қызметке қолданылмайды.</w:t>
      </w:r>
      <w:r>
        <w:br/>
      </w:r>
      <w:r>
        <w:rPr>
          <w:rFonts w:ascii="Times New Roman"/>
          <w:b w:val="false"/>
          <w:i w:val="false"/>
          <w:color w:val="000000"/>
          <w:sz w:val="28"/>
        </w:rPr>
        <w:t>
</w:t>
      </w:r>
      <w:r>
        <w:rPr>
          <w:rFonts w:ascii="Times New Roman"/>
          <w:b w:val="false"/>
          <w:i w:val="false"/>
          <w:color w:val="000000"/>
          <w:sz w:val="28"/>
        </w:rPr>
        <w:t>
      Мұндай заңды тұлғалар түстi және қара металл сынықтары мен қалдықтарын Қазақстан Республикасында түстi және қара металл сынықтары мен қалдықтарын жинау (дайындау), сақтау, қайта өңдеу және өткiзу жөнiндегi қызметке лицензиясы бар заңды тұлғаларға ғана өткiзе алады.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