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ddb6" w14:textId="65b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инновациялық гуманитарлық-заң университетінде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тамыздағы № 977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қорғанысы және Қарулы Күштері туралы» Қазақстан Республикасының 2005 жылғы 7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 инновациялық гуманитарлық-заң университеті» білім беру мекемесінде оқу орнының қаражаты және штат саны шегінде әскери кафедра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Қорғаныс министрлігімен бірлесіп, осы қаулыны іске асыру жөнінде заңнамада көзделген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