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1362a" w14:textId="58136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"Самұрық-Қазына" жылжымайтын мүлікқоры" акционерлік қоғамының кейбір мәселелері туралы" 2009 жылғы 14 мамырдағы № 707 және "Тұрғын үй құрылысы объектілерін салуды аяқтаудың кейбір мәселелері туралы" 2009 жылғы 31 шілдедегі № 1163 қаулыларына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2011 жылғы 3 шілдедегі № 772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«Самұрық-Қазына» жылжымайтын мүлік қоры» акционерлік қоғамының кейбір мәселелері туралы» Қазақстан Республикасы Үкіметінің 2009 жылғы 14 мамырдағы № 707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4-тармақтың екінші абзацы мынадай редакцияда жазылсын:</w:t>
      </w:r>
      <w:r>
        <w:br/>
      </w:r>
      <w:r>
        <w:rPr>
          <w:rFonts w:ascii="Times New Roman"/>
          <w:b w:val="false"/>
          <w:i w:val="false"/>
          <w:color w:val="000000"/>
          <w:sz w:val="28"/>
        </w:rPr>
        <w:t>
      «Астана қаласы мен Ақмола облысында - 96000 теңгені;»;</w:t>
      </w:r>
      <w:r>
        <w:br/>
      </w:r>
      <w:r>
        <w:rPr>
          <w:rFonts w:ascii="Times New Roman"/>
          <w:b w:val="false"/>
          <w:i w:val="false"/>
          <w:color w:val="000000"/>
          <w:sz w:val="28"/>
        </w:rPr>
        <w:t>
</w:t>
      </w:r>
      <w:r>
        <w:rPr>
          <w:rFonts w:ascii="Times New Roman"/>
          <w:b w:val="false"/>
          <w:i w:val="false"/>
          <w:color w:val="000000"/>
          <w:sz w:val="28"/>
        </w:rPr>
        <w:t>
      2) «Тұрғын үй құрылысы объектілерін салуды аяқтаудың кейбір мәселелері туралы» Қазақстан Республикасы Үкіметінің 2009 жылғы 31 шілдедегі № 1163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w:t>
      </w:r>
      <w:r>
        <w:rPr>
          <w:rFonts w:ascii="Times New Roman"/>
          <w:b w:val="false"/>
          <w:i w:val="false"/>
          <w:color w:val="000000"/>
          <w:sz w:val="28"/>
        </w:rPr>
        <w:t>
      30) тармақшадағы «теңгеден аспайды.» деген сөздер «теңгеден аспайды;»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«31) «Лесная поляна» тұрғын үй алабы (4, 5-кезектер), құрылыс салушы - «Альянсстройинвест» жауапкершілігі шектеулі серіктестігі, қаржыландыру сомасы бір шаршы метрі үшін 81600 (сексен бір мың алты жүз) теңге есебінен 1976025600 (бір миллиард тоғыз жүз жетпіс алты миллион жиырма бес мың алты жүз) теңгеден аспайды.».</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