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fac41" w14:textId="19fac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6 қарашадағы № 1045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29 сәуірдегі № 467 Қаулысы. Күші жойылды - Қазақстан Республикасы Үкіметінің 2015 жылғы 10 маусымдағы № 426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10.06.2015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«Тарих және мәдениет ескерткіштеріне қорғау міндеттемелерін беру ережесін бекіту туралы» Қазақстан Республикасы Үкіметінің 2007 жылғы 6 қарашадағы № 1045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42, 493-құжат)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Тарих және мәдениет ескерткіштеріне қорғау міндеттемелерін беру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«отыз» деген сөз «он бес»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