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5fbf" w14:textId="3e55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2 желтоқсандағы № 21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қыркүйектегі № 9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- 2012 жылдарға арналған республикалық бюджет туралы Қазақстан Республикасының Заңын іске асыру туралы» Қазақстан Республикасы Үкіметінің 2009 жылғы 22 желтоқсандағы № 2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тапсырманы орындау нысанында жүзеге асырылатын мемлекеттік қызметтің немесе инвестициялық жобаның атауы» деген бағанда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ғдарыстан кейінгі даму жағдайларында экономикалық-экологиялық өлшемдер саласындағы ЕҚЫҰ-ға қатысушы елдердің ынтымақтастығы, оның ішінде Еуропа мен Азияның интеграциясы мәселелері бойынша ұсыныстар әзірл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