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2a96" w14:textId="985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телекоммуникациялары" (КАТЕЛКО) акционерлік қоғамының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қыркүйектегі N 1435 Қаулысы. Күші жойылды - Қазақстан Республикасы Үкіметінің 2011 жылғы 31 қаңтардағы №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2011.01.31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телекоммуникациялары" (КАТЕЛКО) акционерлік қоғамының 61,538 % мөлшеріндегі акцияларының мемлекеттік пакеті "Арна Медиа" ұлттық ақпараттық холдингі" акционерлік қоғамының жарғылық капиталын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заңнамасына сәйкес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