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f1d3" w14:textId="18af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және 2009 жылғы 21 сәуірдегі N 565 қаулыларына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21 тамыздағы N 1224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толықтырулар мен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2) "Техникалық-экономикалық негіздемелерді әзірлеу мен сараптама жүргізуді қаржыландыру,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бағдарламасының қаражаты есебінен жүзеге асырылатын бюджеттік инвестициялық және концессиялық жобалардың тізбесін бекіту туралы" Қазақстан Республикасы Үкіметінің 2009 жылғы 21 сәуірдегі N 565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
    <w:bookmarkStart w:name="z16" w:id="3"/>
    <w:p>
      <w:pPr>
        <w:spacing w:after="0"/>
        <w:ind w:left="0"/>
        <w:jc w:val="both"/>
      </w:pPr>
      <w:r>
        <w:rPr>
          <w:rFonts w:ascii="Times New Roman"/>
          <w:b w:val="false"/>
          <w:i w:val="false"/>
          <w:color w:val="000000"/>
          <w:sz w:val="28"/>
        </w:rPr>
        <w:t xml:space="preserve">
      тақырыбы мен 1-тармақтағы "жүргізуді" деген сөзден кейін ", мастер-жоспарларды" деген сөздермен толықтырылсын; </w:t>
      </w:r>
    </w:p>
    <w:bookmarkEnd w:id="3"/>
    <w:bookmarkStart w:name="z17" w:id="4"/>
    <w:p>
      <w:pPr>
        <w:spacing w:after="0"/>
        <w:ind w:left="0"/>
        <w:jc w:val="both"/>
      </w:pPr>
      <w:r>
        <w:rPr>
          <w:rFonts w:ascii="Times New Roman"/>
          <w:b w:val="false"/>
          <w:i w:val="false"/>
          <w:color w:val="000000"/>
          <w:sz w:val="28"/>
        </w:rPr>
        <w:t>
      көрсетілген қаулымен бекітілген техникалық-экономикалық негіздемелерді әзірлеу мен сараптама жүргізуді қаржыландыру, концессиялық жобаларды консультациялық сүйемелдеу Қазақстан Республикасы Экономика және бюджеттік жоспарлау министрлігінің 2009 жылға арналған бөлінетін 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бағдарламасының қаражаты есебінен жүзеге асырылатын бюджеттік инвестициялық және концессиялық жобалардың тізбесі осы қаулының қосымшасына сәйкес жаңа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21 тамыздағы</w:t>
            </w:r>
            <w:r>
              <w:br/>
            </w:r>
            <w:r>
              <w:rPr>
                <w:rFonts w:ascii="Times New Roman"/>
                <w:b w:val="false"/>
                <w:i w:val="false"/>
                <w:color w:val="000000"/>
                <w:sz w:val="20"/>
              </w:rPr>
              <w:t>N 1224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21 сәуірдегі</w:t>
            </w:r>
            <w:r>
              <w:br/>
            </w:r>
            <w:r>
              <w:rPr>
                <w:rFonts w:ascii="Times New Roman"/>
                <w:b w:val="false"/>
                <w:i w:val="false"/>
                <w:color w:val="000000"/>
                <w:sz w:val="20"/>
              </w:rPr>
              <w:t>N 565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Техникалық-экономикалық негіздемелерді әзірлеу мен сараптама</w:t>
      </w:r>
      <w:r>
        <w:br/>
      </w:r>
      <w:r>
        <w:rPr>
          <w:rFonts w:ascii="Times New Roman"/>
          <w:b/>
          <w:i w:val="false"/>
          <w:color w:val="000000"/>
        </w:rPr>
        <w:t>жүргізуді қаржыландыру, мастер-жоспарларды, концессиялық</w:t>
      </w:r>
      <w:r>
        <w:br/>
      </w:r>
      <w:r>
        <w:rPr>
          <w:rFonts w:ascii="Times New Roman"/>
          <w:b/>
          <w:i w:val="false"/>
          <w:color w:val="000000"/>
        </w:rPr>
        <w:t>жобаларды консультациялық сүйемелдеу Қазақстан Республикасы</w:t>
      </w:r>
      <w:r>
        <w:br/>
      </w:r>
      <w:r>
        <w:rPr>
          <w:rFonts w:ascii="Times New Roman"/>
          <w:b/>
          <w:i w:val="false"/>
          <w:color w:val="000000"/>
        </w:rPr>
        <w:t>Экономика және бюджеттік жоспарлау министрлігінің 2009 жылға</w:t>
      </w:r>
      <w:r>
        <w:br/>
      </w:r>
      <w:r>
        <w:rPr>
          <w:rFonts w:ascii="Times New Roman"/>
          <w:b/>
          <w:i w:val="false"/>
          <w:color w:val="000000"/>
        </w:rPr>
        <w:t>арналған бөлінетін 004 "Республикалық бюджеттік инвестициялық</w:t>
      </w:r>
      <w:r>
        <w:br/>
      </w:r>
      <w:r>
        <w:rPr>
          <w:rFonts w:ascii="Times New Roman"/>
          <w:b/>
          <w:i w:val="false"/>
          <w:color w:val="000000"/>
        </w:rPr>
        <w:t>және концессиялық жобалардың, мастер-жоспарлардың</w:t>
      </w:r>
      <w:r>
        <w:br/>
      </w:r>
      <w:r>
        <w:rPr>
          <w:rFonts w:ascii="Times New Roman"/>
          <w:b/>
          <w:i w:val="false"/>
          <w:color w:val="000000"/>
        </w:rPr>
        <w:t>техникалық-экономикалық негіздемесін әзірлеу және оның</w:t>
      </w:r>
      <w:r>
        <w:br/>
      </w:r>
      <w:r>
        <w:rPr>
          <w:rFonts w:ascii="Times New Roman"/>
          <w:b/>
          <w:i w:val="false"/>
          <w:color w:val="000000"/>
        </w:rPr>
        <w:t xml:space="preserve">сараптамасы, концессиялық жобаларды консультациялық сүйемелдеу" </w:t>
      </w:r>
      <w:r>
        <w:br/>
      </w:r>
      <w:r>
        <w:rPr>
          <w:rFonts w:ascii="Times New Roman"/>
          <w:b/>
          <w:i w:val="false"/>
          <w:color w:val="000000"/>
        </w:rPr>
        <w:t>бюджеттік бағдарламасының қаражаты есебінен жүзеге асырылатын</w:t>
      </w:r>
      <w:r>
        <w:br/>
      </w:r>
      <w:r>
        <w:rPr>
          <w:rFonts w:ascii="Times New Roman"/>
          <w:b/>
          <w:i w:val="false"/>
          <w:color w:val="000000"/>
        </w:rPr>
        <w:t>бюджеттік инвестициялық және концессиялық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065"/>
        <w:gridCol w:w="2015"/>
        <w:gridCol w:w="1820"/>
        <w:gridCol w:w="1427"/>
        <w:gridCol w:w="142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бюджеттік инвестициялық жобалардың техникалық-экономикалық негіздемелерін әзірлеуді және оларға мемлекеттік сараптама жүргізуді қаржыландыру көлемі (мың теңге)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Концесиялық жобалардың техникалық-экономикалық негіздемелерін әзірлеуді және оларға мемлекеттік сараптама жүргізуді қаржыландыру көлемі (мың теңге)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жобаларды консультациялық сүйемелдеуді қаржыландыру көлемі (мың теңге)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Мастер-жоспарларды қаржыландыру көлемі (мың теңге)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Бірыңғай кезекші-диспетчерлік қызмет (БКДҚ) құру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Республикалық ұланы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ұлан бригадасының әскери қалашығын салу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37 700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және коммуникация министрлігі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шекарасы (Ташкентке) - Қырғыз Республикасының шекарасына кіреберістерімен Көкпек, Көктал, Благовещенка арқылы Шымкент - Тараз - Алматы - Қорғас" автомобиль жолының "Ташкент - Шымкент - Жамбыл облысының шекарасы" учаскесін қайта жаңарту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көлік жүйесін (ЗКЖ) енгізу және Көкшетау қаласы арқылы Астана - Петропавл автомобиль жолының "Астана - Щучинск" учаскесін пайдалану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 Өскемен" автомобиль жолының "Алматы - Қапшағай" учаскесін салу (қайта жаңарту) және пайдалану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32 050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шекарасы (Екатеринбургке) - Қостанай, Астана, Қарағанды қалалары арқылы Алматы" автомобиль жолының "Астана - Қарағанды" учаскесін қайта жаңарту және пайдалану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48 342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Алматы айналма автомобиль жолы" (ҮАААЖ) автомобиль жолын салу және пайдалану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69 212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шекарасы (Ташкентке) - Қырғыз Республикасының шекарасына кіреберістерімен Көкпек, Көктал, Благовещенка арқылы Шымкент -Т араз - Қорғас" автомобиль жолының "Алматы - Қорғас" учаскесін қайта жаңарту және пайдалану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72 938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инфрақұрылымы салаларын дамытудың неғұрлым перспективалы бағыттары бойынша салалық мастер-жоспарлар әзірлеу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сауда министрлігі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машина жасау салаларын дамытудың неғұрлым перспективалы бағыттары бойынша салалық мастер-жоспарлар әзірлеу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469 112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индустрияның неғұрлым перспективалы бағыттары бойынша салалық мастер-жоспар әзірлеу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22 598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мен ауыл шаруашылығын қайта өңдеу салаларын дамытудың неғұрлым перспективалы бағыттары бойынша салалық мастер-жоспарлар әзірлеу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201 526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Ақпараттандыру және байланыс агенттігі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инфрақұрылымы салаларын дамытудың неғұрлым перспективалы бағыттары бойынша салалық мастер-жоспар әзірлеу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58 600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59 700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222 542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961 836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