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76101" w14:textId="e9761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2007 жылғы 23 ақпандағы N 138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14 наурыздағы N 322 Қаулысы. Күші жойылды - Қазақстан Республикасы Үкіметінің 2013 жылғы 31 желтоқсандағы № 1500 қаулысымен</w:t>
      </w:r>
    </w:p>
    <w:p>
      <w:pPr>
        <w:spacing w:after="0"/>
        <w:ind w:left="0"/>
        <w:jc w:val="both"/>
      </w:pPr>
      <w:bookmarkStart w:name="z1" w:id="0"/>
      <w:r>
        <w:rPr>
          <w:rFonts w:ascii="Times New Roman"/>
          <w:b w:val="false"/>
          <w:i w:val="false"/>
          <w:color w:val="ff0000"/>
          <w:sz w:val="28"/>
        </w:rPr>
        <w:t>
      Ескерту. Күші жойылды - ҚР Үкіметінің 31.12.2013 </w:t>
      </w:r>
      <w:r>
        <w:rPr>
          <w:rFonts w:ascii="Times New Roman"/>
          <w:b w:val="false"/>
          <w:i w:val="false"/>
          <w:color w:val="ff0000"/>
          <w:sz w:val="28"/>
        </w:rPr>
        <w:t>№ 1500</w:t>
      </w:r>
      <w:r>
        <w:rPr>
          <w:rFonts w:ascii="Times New Roman"/>
          <w:b w:val="false"/>
          <w:i w:val="false"/>
          <w:color w:val="ff0000"/>
          <w:sz w:val="28"/>
        </w:rPr>
        <w:t>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w:t>
      </w:r>
      <w:r>
        <w:rPr>
          <w:rFonts w:ascii="Times New Roman"/>
          <w:b/>
          <w:i w:val="false"/>
          <w:color w:val="000000"/>
          <w:sz w:val="28"/>
        </w:rPr>
        <w:t xml:space="preserve">АУЛЫ ЕТЕДІ: </w:t>
      </w:r>
      <w:r>
        <w:br/>
      </w:r>
      <w:r>
        <w:rPr>
          <w:rFonts w:ascii="Times New Roman"/>
          <w:b w:val="false"/>
          <w:i w:val="false"/>
          <w:color w:val="000000"/>
          <w:sz w:val="28"/>
        </w:rPr>
        <w:t>
      1. "Әскери қызметшілерге, ішкі істер органдарының, Қазақстан Республикасы Әділет министрлігі Қылмыстық-атқару жүйесі комитетінің, қаржы полициясы мен мемлекеттік өртке қарсы қызмет органдарының арнайы атақтар берілген және Қазақстан Республикасының заңнамасында ішкі істер органдарының қызметкерлері үшін белгіленген тәртіп қолданылатын қызметкерлеріне зейнетақы төлемдерін, мемлекеттік базалық зейнетақы төлемін және мемлекеттік базалық әлеуметтік жәрдемақыларды тағайындау мен төлеуді жүзеге асыру ережесін бекіту туралы" Қазақстан Республикасы Үкіметінің 2007 жылғы 23 ақпандағы N 138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ПҮАЖ-ы, 2007 ж., N 5, 68-құжат) мынадай толықтырулар енгізілсін: </w:t>
      </w:r>
      <w:r>
        <w:br/>
      </w:r>
      <w:r>
        <w:rPr>
          <w:rFonts w:ascii="Times New Roman"/>
          <w:b w:val="false"/>
          <w:i w:val="false"/>
          <w:color w:val="000000"/>
          <w:sz w:val="28"/>
        </w:rPr>
        <w:t xml:space="preserve">
      көрсетілген қаулымен бекітілген Әскери қызметшілерге, ішкі істер органдарының, Қазақстан Республикасы Әділет министрлігі Қылмыстық-атқару жүйесі комитетінің, қаржы полициясы мен мемлекеттік өртке қарсы қызмет органдарының арнайы атақтар берілген және Қазақстан Республикасының заңнамасында ішкі істер органдарының қызметкерлері үшін белгіленген тәртіп қолданылатын қызметкерлеріне зейнетақы төлемдерін, мемлекеттік базалық зейнетақы төлемін және мемлекеттік базалық әлеуметтік жәрдемақыларды тағайындау мен төлеуді жүзеге асыру ережесінде: </w:t>
      </w:r>
      <w:r>
        <w:br/>
      </w:r>
      <w:r>
        <w:rPr>
          <w:rFonts w:ascii="Times New Roman"/>
          <w:b w:val="false"/>
          <w:i w:val="false"/>
          <w:color w:val="000000"/>
          <w:sz w:val="28"/>
        </w:rPr>
        <w:t xml:space="preserve">
      9-тармақ мынадай мазмұндағы абзацпен толықтырылсын: </w:t>
      </w:r>
      <w:r>
        <w:br/>
      </w:r>
      <w:r>
        <w:rPr>
          <w:rFonts w:ascii="Times New Roman"/>
          <w:b w:val="false"/>
          <w:i w:val="false"/>
          <w:color w:val="000000"/>
          <w:sz w:val="28"/>
        </w:rPr>
        <w:t xml:space="preserve">
      "Куәлікке осы Ережеге 1-1 қосымшаға сәйкес нысан бойынша қосымша бет беріледі."; </w:t>
      </w:r>
      <w:r>
        <w:br/>
      </w:r>
      <w:r>
        <w:rPr>
          <w:rFonts w:ascii="Times New Roman"/>
          <w:b w:val="false"/>
          <w:i w:val="false"/>
          <w:color w:val="000000"/>
          <w:sz w:val="28"/>
        </w:rPr>
        <w:t xml:space="preserve">
      осы қаулыға қосымшаға сәйкес 1-1-қосымшамен толықтырылсын. </w:t>
      </w:r>
      <w:r>
        <w:br/>
      </w:r>
      <w:r>
        <w:rPr>
          <w:rFonts w:ascii="Times New Roman"/>
          <w:b w:val="false"/>
          <w:i w:val="false"/>
          <w:color w:val="000000"/>
          <w:sz w:val="28"/>
        </w:rPr>
        <w:t>
</w:t>
      </w:r>
      <w:r>
        <w:rPr>
          <w:rFonts w:ascii="Times New Roman"/>
          <w:b w:val="false"/>
          <w:i w:val="false"/>
          <w:color w:val="000000"/>
          <w:sz w:val="28"/>
        </w:rPr>
        <w:t xml:space="preserve">
      2. Осы қаулы қол қойылған күнінен бастап қолданысқа енгізіледі. </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14 наурыздағы </w:t>
      </w:r>
      <w:r>
        <w:br/>
      </w:r>
      <w:r>
        <w:rPr>
          <w:rFonts w:ascii="Times New Roman"/>
          <w:b w:val="false"/>
          <w:i w:val="false"/>
          <w:color w:val="000000"/>
          <w:sz w:val="28"/>
        </w:rPr>
        <w:t xml:space="preserve">
N 322 қаулысына    </w:t>
      </w:r>
      <w:r>
        <w:br/>
      </w:r>
      <w:r>
        <w:rPr>
          <w:rFonts w:ascii="Times New Roman"/>
          <w:b w:val="false"/>
          <w:i w:val="false"/>
          <w:color w:val="000000"/>
          <w:sz w:val="28"/>
        </w:rPr>
        <w:t xml:space="preserve">
1-қосымша      </w:t>
      </w:r>
    </w:p>
    <w:bookmarkStart w:name="z4" w:id="2"/>
    <w:p>
      <w:pPr>
        <w:spacing w:after="0"/>
        <w:ind w:left="0"/>
        <w:jc w:val="both"/>
      </w:pPr>
      <w:r>
        <w:rPr>
          <w:rFonts w:ascii="Times New Roman"/>
          <w:b w:val="false"/>
          <w:i w:val="false"/>
          <w:color w:val="000000"/>
          <w:sz w:val="28"/>
        </w:rPr>
        <w:t xml:space="preserve">
Әскери қызметшілерге, ішкі істер   </w:t>
      </w:r>
      <w:r>
        <w:br/>
      </w:r>
      <w:r>
        <w:rPr>
          <w:rFonts w:ascii="Times New Roman"/>
          <w:b w:val="false"/>
          <w:i w:val="false"/>
          <w:color w:val="000000"/>
          <w:sz w:val="28"/>
        </w:rPr>
        <w:t xml:space="preserve">
органдарының, Қазақстан Республикасы  </w:t>
      </w:r>
      <w:r>
        <w:br/>
      </w:r>
      <w:r>
        <w:rPr>
          <w:rFonts w:ascii="Times New Roman"/>
          <w:b w:val="false"/>
          <w:i w:val="false"/>
          <w:color w:val="000000"/>
          <w:sz w:val="28"/>
        </w:rPr>
        <w:t xml:space="preserve">
Әділет министрлігі Қылмыстық-атқару  </w:t>
      </w:r>
      <w:r>
        <w:br/>
      </w:r>
      <w:r>
        <w:rPr>
          <w:rFonts w:ascii="Times New Roman"/>
          <w:b w:val="false"/>
          <w:i w:val="false"/>
          <w:color w:val="000000"/>
          <w:sz w:val="28"/>
        </w:rPr>
        <w:t xml:space="preserve">
жүйесі комитетінің, қаржы полициясы  </w:t>
      </w:r>
      <w:r>
        <w:br/>
      </w:r>
      <w:r>
        <w:rPr>
          <w:rFonts w:ascii="Times New Roman"/>
          <w:b w:val="false"/>
          <w:i w:val="false"/>
          <w:color w:val="000000"/>
          <w:sz w:val="28"/>
        </w:rPr>
        <w:t xml:space="preserve">
мен мемлекеттік өртке қарсы қызмет  </w:t>
      </w:r>
      <w:r>
        <w:br/>
      </w:r>
      <w:r>
        <w:rPr>
          <w:rFonts w:ascii="Times New Roman"/>
          <w:b w:val="false"/>
          <w:i w:val="false"/>
          <w:color w:val="000000"/>
          <w:sz w:val="28"/>
        </w:rPr>
        <w:t xml:space="preserve">
органдарының арнайы атақтар берілген </w:t>
      </w:r>
      <w:r>
        <w:br/>
      </w:r>
      <w:r>
        <w:rPr>
          <w:rFonts w:ascii="Times New Roman"/>
          <w:b w:val="false"/>
          <w:i w:val="false"/>
          <w:color w:val="000000"/>
          <w:sz w:val="28"/>
        </w:rPr>
        <w:t xml:space="preserve">
және Қазақстан Республикасының    </w:t>
      </w:r>
      <w:r>
        <w:br/>
      </w:r>
      <w:r>
        <w:rPr>
          <w:rFonts w:ascii="Times New Roman"/>
          <w:b w:val="false"/>
          <w:i w:val="false"/>
          <w:color w:val="000000"/>
          <w:sz w:val="28"/>
        </w:rPr>
        <w:t xml:space="preserve">
заңнамасында ішкі істер органдарының  </w:t>
      </w:r>
      <w:r>
        <w:br/>
      </w:r>
      <w:r>
        <w:rPr>
          <w:rFonts w:ascii="Times New Roman"/>
          <w:b w:val="false"/>
          <w:i w:val="false"/>
          <w:color w:val="000000"/>
          <w:sz w:val="28"/>
        </w:rPr>
        <w:t xml:space="preserve">
қызметкерлері үшін белгіленген тәртіп </w:t>
      </w:r>
      <w:r>
        <w:br/>
      </w:r>
      <w:r>
        <w:rPr>
          <w:rFonts w:ascii="Times New Roman"/>
          <w:b w:val="false"/>
          <w:i w:val="false"/>
          <w:color w:val="000000"/>
          <w:sz w:val="28"/>
        </w:rPr>
        <w:t xml:space="preserve">
қолданылатын қызметкерлеріне зейнетақы </w:t>
      </w:r>
      <w:r>
        <w:br/>
      </w:r>
      <w:r>
        <w:rPr>
          <w:rFonts w:ascii="Times New Roman"/>
          <w:b w:val="false"/>
          <w:i w:val="false"/>
          <w:color w:val="000000"/>
          <w:sz w:val="28"/>
        </w:rPr>
        <w:t xml:space="preserve">
төлемдерін, мемлекеттік базалық    </w:t>
      </w:r>
      <w:r>
        <w:br/>
      </w:r>
      <w:r>
        <w:rPr>
          <w:rFonts w:ascii="Times New Roman"/>
          <w:b w:val="false"/>
          <w:i w:val="false"/>
          <w:color w:val="000000"/>
          <w:sz w:val="28"/>
        </w:rPr>
        <w:t xml:space="preserve">
зейнетақы төлемін және мемлекеттік   </w:t>
      </w:r>
      <w:r>
        <w:br/>
      </w:r>
      <w:r>
        <w:rPr>
          <w:rFonts w:ascii="Times New Roman"/>
          <w:b w:val="false"/>
          <w:i w:val="false"/>
          <w:color w:val="000000"/>
          <w:sz w:val="28"/>
        </w:rPr>
        <w:t xml:space="preserve">
базалық әлеуметтік жәрдемақыларды  </w:t>
      </w:r>
      <w:r>
        <w:br/>
      </w:r>
      <w:r>
        <w:rPr>
          <w:rFonts w:ascii="Times New Roman"/>
          <w:b w:val="false"/>
          <w:i w:val="false"/>
          <w:color w:val="000000"/>
          <w:sz w:val="28"/>
        </w:rPr>
        <w:t xml:space="preserve">
тағайындау мен төлеуді жүзеге асыру  </w:t>
      </w:r>
      <w:r>
        <w:br/>
      </w:r>
      <w:r>
        <w:rPr>
          <w:rFonts w:ascii="Times New Roman"/>
          <w:b w:val="false"/>
          <w:i w:val="false"/>
          <w:color w:val="000000"/>
          <w:sz w:val="28"/>
        </w:rPr>
        <w:t xml:space="preserve">
ережесін бекіту туралы ережеге    </w:t>
      </w:r>
      <w:r>
        <w:br/>
      </w:r>
      <w:r>
        <w:rPr>
          <w:rFonts w:ascii="Times New Roman"/>
          <w:b w:val="false"/>
          <w:i w:val="false"/>
          <w:color w:val="000000"/>
          <w:sz w:val="28"/>
        </w:rPr>
        <w:t xml:space="preserve">
1-1-қосымша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0"/>
        <w:gridCol w:w="6540"/>
      </w:tblGrid>
      <w:tr>
        <w:trPr>
          <w:trHeight w:val="30" w:hRule="atLeast"/>
        </w:trPr>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Сериясы__N__куәлікке қосымша бет </w:t>
            </w:r>
            <w:r>
              <w:br/>
            </w:r>
            <w:r>
              <w:rPr>
                <w:rFonts w:ascii="Times New Roman"/>
                <w:b w:val="false"/>
                <w:i w:val="false"/>
                <w:color w:val="000000"/>
                <w:sz w:val="20"/>
              </w:rPr>
              <w:t xml:space="preserve">
_________________________________ </w:t>
            </w:r>
            <w:r>
              <w:br/>
            </w:r>
            <w:r>
              <w:rPr>
                <w:rFonts w:ascii="Times New Roman"/>
                <w:b w:val="false"/>
                <w:i w:val="false"/>
                <w:color w:val="000000"/>
                <w:sz w:val="20"/>
              </w:rPr>
              <w:t xml:space="preserve">
_____ж. "__"____N___Заңның________ </w:t>
            </w:r>
            <w:r>
              <w:br/>
            </w:r>
            <w:r>
              <w:rPr>
                <w:rFonts w:ascii="Times New Roman"/>
                <w:b w:val="false"/>
                <w:i w:val="false"/>
                <w:color w:val="000000"/>
                <w:sz w:val="20"/>
              </w:rPr>
              <w:t xml:space="preserve">
бабына __тармағына___тармақшасына </w:t>
            </w:r>
            <w:r>
              <w:br/>
            </w:r>
            <w:r>
              <w:rPr>
                <w:rFonts w:ascii="Times New Roman"/>
                <w:b w:val="false"/>
                <w:i w:val="false"/>
                <w:color w:val="000000"/>
                <w:sz w:val="20"/>
              </w:rPr>
              <w:t xml:space="preserve">
сәйкес___________________________ </w:t>
            </w:r>
            <w:r>
              <w:br/>
            </w:r>
            <w:r>
              <w:rPr>
                <w:rFonts w:ascii="Times New Roman"/>
                <w:b w:val="false"/>
                <w:i w:val="false"/>
                <w:color w:val="000000"/>
                <w:sz w:val="20"/>
              </w:rPr>
              <w:t xml:space="preserve">
20__жылғы "__"_______бастап еңбек </w:t>
            </w:r>
            <w:r>
              <w:br/>
            </w:r>
            <w:r>
              <w:rPr>
                <w:rFonts w:ascii="Times New Roman"/>
                <w:b w:val="false"/>
                <w:i w:val="false"/>
                <w:color w:val="000000"/>
                <w:sz w:val="20"/>
              </w:rPr>
              <w:t xml:space="preserve">
cіңірген жылдары үшін зейнетақы төлемі тағайындалды. </w:t>
            </w:r>
          </w:p>
          <w:p>
            <w:pPr>
              <w:spacing w:after="20"/>
              <w:ind w:left="20"/>
              <w:jc w:val="both"/>
            </w:pPr>
            <w:r>
              <w:rPr>
                <w:rFonts w:ascii="Times New Roman"/>
                <w:b w:val="false"/>
                <w:i w:val="false"/>
                <w:color w:val="000000"/>
                <w:sz w:val="20"/>
              </w:rPr>
              <w:t xml:space="preserve">Уәкілетті адам __________    Қолы </w:t>
            </w:r>
            <w:r>
              <w:br/>
            </w:r>
            <w:r>
              <w:rPr>
                <w:rFonts w:ascii="Times New Roman"/>
                <w:b w:val="false"/>
                <w:i w:val="false"/>
                <w:color w:val="000000"/>
                <w:sz w:val="20"/>
              </w:rPr>
              <w:t xml:space="preserve">
М.О. </w:t>
            </w:r>
            <w:r>
              <w:br/>
            </w:r>
            <w:r>
              <w:rPr>
                <w:rFonts w:ascii="Times New Roman"/>
                <w:b w:val="false"/>
                <w:i w:val="false"/>
                <w:color w:val="000000"/>
                <w:sz w:val="20"/>
              </w:rPr>
              <w:t xml:space="preserve">
Берілген уақыты 200_ж. "__"______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Вкладыш к удостоверению </w:t>
            </w:r>
            <w:r>
              <w:br/>
            </w:r>
            <w:r>
              <w:rPr>
                <w:rFonts w:ascii="Times New Roman"/>
                <w:b w:val="false"/>
                <w:i w:val="false"/>
                <w:color w:val="000000"/>
                <w:sz w:val="20"/>
              </w:rPr>
              <w:t xml:space="preserve">
Серии ______N___ </w:t>
            </w:r>
            <w:r>
              <w:br/>
            </w:r>
            <w:r>
              <w:rPr>
                <w:rFonts w:ascii="Times New Roman"/>
                <w:b w:val="false"/>
                <w:i w:val="false"/>
                <w:color w:val="000000"/>
                <w:sz w:val="20"/>
              </w:rPr>
              <w:t xml:space="preserve">
В соответствии с пп.__п.___ ст._________ Закона </w:t>
            </w:r>
            <w:r>
              <w:br/>
            </w:r>
            <w:r>
              <w:rPr>
                <w:rFonts w:ascii="Times New Roman"/>
                <w:b w:val="false"/>
                <w:i w:val="false"/>
                <w:color w:val="000000"/>
                <w:sz w:val="20"/>
              </w:rPr>
              <w:t xml:space="preserve">
от "__"_________г. N___ </w:t>
            </w:r>
            <w:r>
              <w:br/>
            </w:r>
            <w:r>
              <w:rPr>
                <w:rFonts w:ascii="Times New Roman"/>
                <w:b w:val="false"/>
                <w:i w:val="false"/>
                <w:color w:val="000000"/>
                <w:sz w:val="20"/>
              </w:rPr>
              <w:t xml:space="preserve">
_________________________________ </w:t>
            </w:r>
            <w:r>
              <w:br/>
            </w:r>
            <w:r>
              <w:rPr>
                <w:rFonts w:ascii="Times New Roman"/>
                <w:b w:val="false"/>
                <w:i w:val="false"/>
                <w:color w:val="000000"/>
                <w:sz w:val="20"/>
              </w:rPr>
              <w:t xml:space="preserve">
назначена пенсионная выплата за выслугу лет с "__"_________ ____г. </w:t>
            </w:r>
          </w:p>
          <w:p>
            <w:pPr>
              <w:spacing w:after="20"/>
              <w:ind w:left="20"/>
              <w:jc w:val="both"/>
            </w:pPr>
            <w:r>
              <w:rPr>
                <w:rFonts w:ascii="Times New Roman"/>
                <w:b w:val="false"/>
                <w:i w:val="false"/>
                <w:color w:val="000000"/>
                <w:sz w:val="20"/>
              </w:rPr>
              <w:t xml:space="preserve">Уполномоченное лицо       Подпись </w:t>
            </w:r>
            <w:r>
              <w:br/>
            </w:r>
            <w:r>
              <w:rPr>
                <w:rFonts w:ascii="Times New Roman"/>
                <w:b w:val="false"/>
                <w:i w:val="false"/>
                <w:color w:val="000000"/>
                <w:sz w:val="20"/>
              </w:rPr>
              <w:t xml:space="preserve">
М.П. </w:t>
            </w:r>
            <w:r>
              <w:br/>
            </w:r>
            <w:r>
              <w:rPr>
                <w:rFonts w:ascii="Times New Roman"/>
                <w:b w:val="false"/>
                <w:i w:val="false"/>
                <w:color w:val="000000"/>
                <w:sz w:val="20"/>
              </w:rPr>
              <w:t xml:space="preserve">
Дата выдачи "__"_________200_г.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