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3d34" w14:textId="2363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қаулысына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33, 357-құжат)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2007-2009 жылдарға арналған басымды республикалық бюджеттік инвестициялық жобалардың (бағдарламалардың)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әлеуметтік-экономикалық дамуының 2006-2010 жылдарға арналған мемлекеттік бағдарламасы"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"2005-2009" деген сандар "2005-2008"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"3 000 000" деген сандар "4 000 000"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"1 000 000"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жолдағы "10 156 707" деген сандар "11 156 707"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"Бағдарламадан тыс"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"1 689 000" деген сандар "689 000" деген сандармен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"1 689 000" деген сандар "689 000"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"Бағдарламадан тыс жиыны" деген жолдағы "155 629 262" деген сандар "154 629 262"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