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78b7" w14:textId="ba57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24 ақпандағы N 288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қыркүйектегі N 827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 жұмысты жүзеге асыру және арнайы су көлігін оңтайлы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 xml:space="preserve">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"Республикалық бюджеттен қаржыландырылатын мемлекеттік мекемелерге қызмет көрсетуге арналған арнайы көлік құралдарын пайдалануды реттеу туралы" Қазақстан Республикасы Үкіметінің 2000 жылғы 24 ақпандағы N 288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Арнайы су көлігінің тиесілілік табелінде: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Көлік және коммуникация министрлігі" деген 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"Теңіз" деген 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"Атырау" деген жолдағы "1" деген сан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"Маңғыстау" деген жол "1" деген санмен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"Шағын көлемді" деген 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"Алматы" және "Атырау" деген жолдардағы "2" және "1" деген сандар тиісінше "1" және "2" деген сандармен ауыстырылсын.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алғаш рет ресми жарияланғаннан кейін он күнтізбелік күн өткен соң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