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3317" w14:textId="4453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"Сарыарқа" әлеуметтiк-кәсiпкерлiк корпорациясы" ұлттық компаниясы" акционерлiк қоғамының жарғылық капиталын ұлғайту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19 наурыздағы N 211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Индустрия және сауда министрлiгi: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заңнамада белгiленген тәртiппен жарияланған жай акциялардың санын ұлғайту жолымен "Сарыарқа" әлеуметтiк-кәсiпкерлiк корпорациясы" ұлттық компаниясы" акционерлiк қоғамының жарғылық капиталын 6000000000 (алты миллиард) теңге сомасына ұлғайтуды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Қаржы министрлiгiмен бiрлесiп, осы қаулыдан туындайтын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