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aef0" w14:textId="e95a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Өндiрушi салалар қызметiнiң ашықтығы бастамасын iске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4 желтоқсандағы N 1166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Өндiрушi салалар қызметiнiң ашықтығы бастамасын iске асыру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Энергетика және минералдық ресурстар, Индустрия және сауда министрлiктерi заңнамада белгiленген тәртiппен 2007 жылғы 1 ақпанға дейiнгi мерзiмде мұнай-газ және тау-кен өндiру секторының жер қойнауын пайдаланушыларының 2005 жылғы 5 қазандағы Қазақстан Республикасындағы Өндiрушi салалар қызметiнiң ашықтығы бастамасын iске асыруға байланысты Өзара түсiнiстiк туралы меморандумға (бұдан әрi - Меморандум) қосылуына қатысты олармен келiссөздер жүргiзудi қамтамасыз етсiн.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және минералдық ресурстар министрлiгi Қазақстан Республикасы Қаржы министрлiгiмен бiрлесiп, 2007 жылғы 31 наурызға дейiнгi мерзiмде мыналарды: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Жер қойнауын пайдалануға құқық беру жөнiндегi келiсiм-шартты жасасудың бiр шарты ретiнде әлеуеттi қатысушылардың Меморандумға қосылуын;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жер қойнауын пайдаланушылардың аудиторлары растаған Өндiрушi салалар қызметiнiң ашықтығы бастамасының талаптарына сәйкес мұнай-газ және тау-кен өндiру секторының жер қойнауын пайдаланушыларының есеп беруiн көздейтiн заң жобаларын әзiрлесiн және Қазақстан Республикасының Үкiметiне енгiзсiн.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