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1732" w14:textId="dfe17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Бiлiм және ғылым министрлiгi Ғылым комитетiнiң кейбiр республикалық мемлекеттiк кәсiпорындарының мәселелерi</w:t>
      </w:r>
    </w:p>
    <w:p>
      <w:pPr>
        <w:spacing w:after="0"/>
        <w:ind w:left="0"/>
        <w:jc w:val="both"/>
      </w:pPr>
      <w:r>
        <w:rPr>
          <w:rFonts w:ascii="Times New Roman"/>
          <w:b w:val="false"/>
          <w:i w:val="false"/>
          <w:color w:val="000000"/>
          <w:sz w:val="28"/>
        </w:rPr>
        <w:t>Қазақстан Республикасы Үкіметінің 2006 жылғы 23 тамыздағы N 800 Қаулысы</w:t>
      </w:r>
    </w:p>
    <w:p>
      <w:pPr>
        <w:spacing w:after="0"/>
        <w:ind w:left="0"/>
        <w:jc w:val="both"/>
      </w:pPr>
      <w:bookmarkStart w:name="z1" w:id="0"/>
      <w:r>
        <w:rPr>
          <w:rFonts w:ascii="Times New Roman"/>
          <w:b w:val="false"/>
          <w:i w:val="false"/>
          <w:color w:val="000000"/>
          <w:sz w:val="28"/>
        </w:rPr>
        <w:t xml:space="preserve">
      Iргелi зерттеулердiң басым бағыттарына арналған ғылыми-техникалық әлеуеттi шоғырландыру, iргелi ғылымды басқаруды жетiлдiру және елдiң әлеуметтiк-экономикалық даму мiндеттерiн шешуде оның үлесiн күшейту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Бiлiм және ғылым министрлiгi Ғылым комитетiнiң "Химиялық-технологиялық зерттеулер орталығы" шаруашылық жүргiзу құқығындағы республикалық мемлекеттiк кәсiпорны мен оның "А.Б. Бектұров атындағы Химия ғылымдары институты", "Д.В. Сокольский атындағы Органикалық катализ және электрохимия институты", "Физикалық-техникалық институт", "Металлургия және кен байыту институты" еншiлес мемлекеттiк кәсiпорындары және Қазақстан Республикасы Бiлiм және ғылым министрлiгi Ғылым комитетiнiң "Геологиялық-географиялық зерттеулер орталығы" шаруашылық жүргiзу құқығындағы республикалық мемлекеттiк кәсiпорны мен оның "У.М. Ахмедсафин атындағы Гидрогеология және гидрофизика институты", "Қ.И. Сәтбаев атындағы Геология ғылымдары институты", "География институты", "Сейсмология институты" еншiлес мемлекеттiк кәсiпорындары Қазақстан Республикасы Бiлiм және ғылым министрлiгi Ғылым комитетiнiң "Жер туралы ғылым, металлургия және кен байыту орталығы" шаруашылық жүргiзу құқығындағы республикалық мемлекеттiк кәсiпорнына (бұдан әрi - кәсiпорын) қосылу жолымен қайта ұйымдастырылсын.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Бiлiм және ғылым министрлiгiнiң Ғылым комитетi кәсiпорынды мемлекеттiк басқару органы болып белгiленсiн. </w:t>
      </w:r>
    </w:p>
    <w:bookmarkEnd w:id="2"/>
    <w:bookmarkStart w:name="z4" w:id="3"/>
    <w:p>
      <w:pPr>
        <w:spacing w:after="0"/>
        <w:ind w:left="0"/>
        <w:jc w:val="both"/>
      </w:pPr>
      <w:r>
        <w:rPr>
          <w:rFonts w:ascii="Times New Roman"/>
          <w:b w:val="false"/>
          <w:i w:val="false"/>
          <w:color w:val="000000"/>
          <w:sz w:val="28"/>
        </w:rPr>
        <w:t xml:space="preserve">
      3. Кәсiпорын қызметiнiң негiзгi мәнi ғылым саласындағы өндiрiстiк-шаруашылық қызметтi жүзеге асыру болып белгiленсiн. </w:t>
      </w:r>
    </w:p>
    <w:bookmarkEnd w:id="3"/>
    <w:bookmarkStart w:name="z5" w:id="4"/>
    <w:p>
      <w:pPr>
        <w:spacing w:after="0"/>
        <w:ind w:left="0"/>
        <w:jc w:val="both"/>
      </w:pPr>
      <w:r>
        <w:rPr>
          <w:rFonts w:ascii="Times New Roman"/>
          <w:b w:val="false"/>
          <w:i w:val="false"/>
          <w:color w:val="000000"/>
          <w:sz w:val="28"/>
        </w:rPr>
        <w:t xml:space="preserve">
      4. Кәсiпорынға қосымшаға сәйкес еншiлес мемлекеттiк кәсiпорындар құруға рұқсат берiлсiн. </w:t>
      </w:r>
    </w:p>
    <w:bookmarkEnd w:id="4"/>
    <w:bookmarkStart w:name="z6" w:id="5"/>
    <w:p>
      <w:pPr>
        <w:spacing w:after="0"/>
        <w:ind w:left="0"/>
        <w:jc w:val="both"/>
      </w:pPr>
      <w:r>
        <w:rPr>
          <w:rFonts w:ascii="Times New Roman"/>
          <w:b w:val="false"/>
          <w:i w:val="false"/>
          <w:color w:val="000000"/>
          <w:sz w:val="28"/>
        </w:rPr>
        <w:t xml:space="preserve">
      5. Қазақстан Республикасы Бiлiм және ғылым министрлiгi Ғылым комитетiнiң "Физикалық-математикалық зерттеулер орталығы" шаруашылық жүргiзу құқығындағы республикалық мемлекеттiк кәсiпорны Қазақстан Республикасы Бiлiм және ғылым министрлiгi Ғылым комитетiнiң "Математика, информатика және механика институты" шаруашылық жүргiзу құқығындағы республикалық мемлекеттiк кәсiпорны болып қайта аталсын. </w:t>
      </w:r>
    </w:p>
    <w:bookmarkEnd w:id="5"/>
    <w:bookmarkStart w:name="z7" w:id="6"/>
    <w:p>
      <w:pPr>
        <w:spacing w:after="0"/>
        <w:ind w:left="0"/>
        <w:jc w:val="both"/>
      </w:pPr>
      <w:r>
        <w:rPr>
          <w:rFonts w:ascii="Times New Roman"/>
          <w:b w:val="false"/>
          <w:i w:val="false"/>
          <w:color w:val="000000"/>
          <w:sz w:val="28"/>
        </w:rPr>
        <w:t xml:space="preserve">
      6. Қазақстан Республикасы Бiлiм және ғылым министрлiгiнiң Ғылым комитетi Қазақстан Республикасының заңнамасында белгiленген тәртiппен осы қаулыны iске асыру жөнiндегi қажеттi шараларды қабылдасын. </w:t>
      </w:r>
    </w:p>
    <w:bookmarkEnd w:id="6"/>
    <w:bookmarkStart w:name="z8" w:id="7"/>
    <w:p>
      <w:pPr>
        <w:spacing w:after="0"/>
        <w:ind w:left="0"/>
        <w:jc w:val="both"/>
      </w:pPr>
      <w:r>
        <w:rPr>
          <w:rFonts w:ascii="Times New Roman"/>
          <w:b w:val="false"/>
          <w:i w:val="false"/>
          <w:color w:val="000000"/>
          <w:sz w:val="28"/>
        </w:rPr>
        <w:t xml:space="preserve">
      7. Қазақстан Республикасы Үкiметiнiң кейбiр шешiмдерiне мынадай өзгерiстер мен толықтырулар енгiзiлсiн: </w:t>
      </w:r>
    </w:p>
    <w:bookmarkEnd w:id="7"/>
    <w:bookmarkStart w:name="z9" w:id="8"/>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8"/>
    <w:bookmarkStart w:name="z12" w:id="9"/>
    <w:p>
      <w:pPr>
        <w:spacing w:after="0"/>
        <w:ind w:left="0"/>
        <w:jc w:val="both"/>
      </w:pPr>
      <w:r>
        <w:rPr>
          <w:rFonts w:ascii="Times New Roman"/>
          <w:b w:val="false"/>
          <w:i w:val="false"/>
          <w:color w:val="000000"/>
          <w:sz w:val="28"/>
        </w:rPr>
        <w:t>
      2) "Қазақстан Республикасы Бiлiм және ғылым министрлiгiнiң кейбiр мәселелерi" туралы Қазақстан Республикасы Yкiметiнiң 2006 жылғы 21 шiлдедегi N 700  </w:t>
      </w:r>
      <w:r>
        <w:rPr>
          <w:rFonts w:ascii="Times New Roman"/>
          <w:b w:val="false"/>
          <w:i w:val="false"/>
          <w:color w:val="000000"/>
          <w:sz w:val="28"/>
        </w:rPr>
        <w:t xml:space="preserve">қаулысында </w:t>
      </w: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көрсетiлген қаулымен бекiтiлген Қазақстан Республикасы Бiлiм және ғылым министрлiгi Ғылым комитетiнiң қарамағындағы ұйымдардың тiзбесiнде: </w:t>
      </w:r>
      <w:r>
        <w:br/>
      </w:r>
      <w:r>
        <w:rPr>
          <w:rFonts w:ascii="Times New Roman"/>
          <w:b w:val="false"/>
          <w:i w:val="false"/>
          <w:color w:val="000000"/>
          <w:sz w:val="28"/>
        </w:rPr>
        <w:t xml:space="preserve">
      "1. Республикалық мемлекеттiк кәсiпорындар" деген бөлiмде: </w:t>
      </w:r>
      <w:r>
        <w:br/>
      </w:r>
      <w:r>
        <w:rPr>
          <w:rFonts w:ascii="Times New Roman"/>
          <w:b w:val="false"/>
          <w:i w:val="false"/>
          <w:color w:val="000000"/>
          <w:sz w:val="28"/>
        </w:rPr>
        <w:t xml:space="preserve">
      реттiк нөмiрлерi 1, 5-жолдар алынып тасталсын; </w:t>
      </w:r>
    </w:p>
    <w:bookmarkStart w:name="z13" w:id="10"/>
    <w:p>
      <w:pPr>
        <w:spacing w:after="0"/>
        <w:ind w:left="0"/>
        <w:jc w:val="both"/>
      </w:pPr>
      <w:r>
        <w:rPr>
          <w:rFonts w:ascii="Times New Roman"/>
          <w:b w:val="false"/>
          <w:i w:val="false"/>
          <w:color w:val="000000"/>
          <w:sz w:val="28"/>
        </w:rPr>
        <w:t xml:space="preserve">
      реттiк нөмiрi 2-жол мынадай редакцияда жазылсын: </w:t>
      </w:r>
      <w:r>
        <w:br/>
      </w:r>
      <w:r>
        <w:rPr>
          <w:rFonts w:ascii="Times New Roman"/>
          <w:b w:val="false"/>
          <w:i w:val="false"/>
          <w:color w:val="000000"/>
          <w:sz w:val="28"/>
        </w:rPr>
        <w:t xml:space="preserve">
      "2. Математика, информатика және механика институты"; </w:t>
      </w:r>
    </w:p>
    <w:bookmarkEnd w:id="10"/>
    <w:bookmarkStart w:name="z14" w:id="11"/>
    <w:p>
      <w:pPr>
        <w:spacing w:after="0"/>
        <w:ind w:left="0"/>
        <w:jc w:val="both"/>
      </w:pPr>
      <w:r>
        <w:rPr>
          <w:rFonts w:ascii="Times New Roman"/>
          <w:b w:val="false"/>
          <w:i w:val="false"/>
          <w:color w:val="000000"/>
          <w:sz w:val="28"/>
        </w:rPr>
        <w:t xml:space="preserve">
      мынадай мазмұндағы реттiк нөмiрi 17-жолмен толықтырылсын: </w:t>
      </w:r>
      <w:r>
        <w:br/>
      </w:r>
      <w:r>
        <w:rPr>
          <w:rFonts w:ascii="Times New Roman"/>
          <w:b w:val="false"/>
          <w:i w:val="false"/>
          <w:color w:val="000000"/>
          <w:sz w:val="28"/>
        </w:rPr>
        <w:t>
      "17. Жер туралы ғылым, металлургия және кен байыту орталығы".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11"/>
    <w:bookmarkStart w:name="z15" w:id="12"/>
    <w:p>
      <w:pPr>
        <w:spacing w:after="0"/>
        <w:ind w:left="0"/>
        <w:jc w:val="both"/>
      </w:pPr>
      <w:r>
        <w:rPr>
          <w:rFonts w:ascii="Times New Roman"/>
          <w:b w:val="false"/>
          <w:i w:val="false"/>
          <w:color w:val="000000"/>
          <w:sz w:val="28"/>
        </w:rPr>
        <w:t xml:space="preserve">
      8. Осы қаулы қол қойылған күнінен бастап қолданысқа енгiзiледi. </w:t>
      </w:r>
    </w:p>
    <w:bookmarkEnd w:id="1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6"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23 тамыздағы  </w:t>
      </w:r>
      <w:r>
        <w:br/>
      </w:r>
      <w:r>
        <w:rPr>
          <w:rFonts w:ascii="Times New Roman"/>
          <w:b w:val="false"/>
          <w:i w:val="false"/>
          <w:color w:val="000000"/>
          <w:sz w:val="28"/>
        </w:rPr>
        <w:t xml:space="preserve">
N 800 қаулысына      </w:t>
      </w:r>
      <w:r>
        <w:br/>
      </w:r>
      <w:r>
        <w:rPr>
          <w:rFonts w:ascii="Times New Roman"/>
          <w:b w:val="false"/>
          <w:i w:val="false"/>
          <w:color w:val="000000"/>
          <w:sz w:val="28"/>
        </w:rPr>
        <w:t xml:space="preserve">
қосымша         </w:t>
      </w:r>
    </w:p>
    <w:bookmarkEnd w:id="13"/>
    <w:p>
      <w:pPr>
        <w:spacing w:after="0"/>
        <w:ind w:left="0"/>
        <w:jc w:val="both"/>
      </w:pPr>
      <w:r>
        <w:rPr>
          <w:rFonts w:ascii="Times New Roman"/>
          <w:b w:val="false"/>
          <w:i w:val="false"/>
          <w:color w:val="ff0000"/>
          <w:sz w:val="28"/>
        </w:rPr>
        <w:t xml:space="preserve">       Ескерту. Тізбеге өзгерту енгізілді - ҚР Үкіметінің 2007.08.21.  </w:t>
      </w:r>
      <w:r>
        <w:rPr>
          <w:rFonts w:ascii="Times New Roman"/>
          <w:b w:val="false"/>
          <w:i w:val="false"/>
          <w:color w:val="ff0000"/>
          <w:sz w:val="28"/>
        </w:rPr>
        <w:t xml:space="preserve">N 724 </w:t>
      </w:r>
      <w:r>
        <w:rPr>
          <w:rFonts w:ascii="Times New Roman"/>
          <w:b w:val="false"/>
          <w:i w:val="false"/>
          <w:color w:val="ff0000"/>
          <w:sz w:val="28"/>
        </w:rPr>
        <w:t xml:space="preserve">Қаулысымен. </w:t>
      </w:r>
    </w:p>
    <w:p>
      <w:pPr>
        <w:spacing w:after="0"/>
        <w:ind w:left="0"/>
        <w:jc w:val="left"/>
      </w:pPr>
      <w:r>
        <w:rPr>
          <w:rFonts w:ascii="Times New Roman"/>
          <w:b/>
          <w:i w:val="false"/>
          <w:color w:val="000000"/>
        </w:rPr>
        <w:t xml:space="preserve"> Қазақстан Республикасы Бiлiм және ғылым министрлiгi Ғылым </w:t>
      </w:r>
      <w:r>
        <w:br/>
      </w:r>
      <w:r>
        <w:rPr>
          <w:rFonts w:ascii="Times New Roman"/>
          <w:b/>
          <w:i w:val="false"/>
          <w:color w:val="000000"/>
        </w:rPr>
        <w:t xml:space="preserve">
комитетiнiң "Жер туралы ғылым, металлургия және кен байыту </w:t>
      </w:r>
      <w:r>
        <w:br/>
      </w:r>
      <w:r>
        <w:rPr>
          <w:rFonts w:ascii="Times New Roman"/>
          <w:b/>
          <w:i w:val="false"/>
          <w:color w:val="000000"/>
        </w:rPr>
        <w:t xml:space="preserve">
орталығы" шаруашылық жүргiзу құқығындағы республикалық </w:t>
      </w:r>
      <w:r>
        <w:br/>
      </w:r>
      <w:r>
        <w:rPr>
          <w:rFonts w:ascii="Times New Roman"/>
          <w:b/>
          <w:i w:val="false"/>
          <w:color w:val="000000"/>
        </w:rPr>
        <w:t xml:space="preserve">
мемлекеттiк кәсiпорны еншiлес мемлекеттiк кәсiпорындарының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(Алынып тасталды - </w:t>
      </w:r>
      <w:r>
        <w:rPr>
          <w:rFonts w:ascii="Times New Roman"/>
          <w:b w:val="false"/>
          <w:i w:val="false"/>
          <w:color w:val="ff0000"/>
          <w:sz w:val="28"/>
        </w:rPr>
        <w:t xml:space="preserve">  2007.08.21.  </w:t>
      </w:r>
      <w:r>
        <w:rPr>
          <w:rFonts w:ascii="Times New Roman"/>
          <w:b w:val="false"/>
          <w:i w:val="false"/>
          <w:color w:val="000000"/>
          <w:sz w:val="28"/>
        </w:rPr>
        <w:t xml:space="preserve">N 724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(Алынып тасталды - </w:t>
      </w:r>
      <w:r>
        <w:rPr>
          <w:rFonts w:ascii="Times New Roman"/>
          <w:b w:val="false"/>
          <w:i w:val="false"/>
          <w:color w:val="ff0000"/>
          <w:sz w:val="28"/>
        </w:rPr>
        <w:t xml:space="preserve">  2007.08.21.  </w:t>
      </w:r>
      <w:r>
        <w:rPr>
          <w:rFonts w:ascii="Times New Roman"/>
          <w:b w:val="false"/>
          <w:i w:val="false"/>
          <w:color w:val="000000"/>
          <w:sz w:val="28"/>
        </w:rPr>
        <w:t xml:space="preserve">N 724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3. "Физикалық-техникалық институты"              Алматы қаласы </w:t>
      </w:r>
    </w:p>
    <w:p>
      <w:pPr>
        <w:spacing w:after="0"/>
        <w:ind w:left="0"/>
        <w:jc w:val="both"/>
      </w:pPr>
      <w:r>
        <w:rPr>
          <w:rFonts w:ascii="Times New Roman"/>
          <w:b w:val="false"/>
          <w:i w:val="false"/>
          <w:color w:val="000000"/>
          <w:sz w:val="28"/>
        </w:rPr>
        <w:t xml:space="preserve">      4. "У.М. Ахмедсафин атындағы Гидрогеология       Алматы қаласы </w:t>
      </w:r>
      <w:r>
        <w:br/>
      </w:r>
      <w:r>
        <w:rPr>
          <w:rFonts w:ascii="Times New Roman"/>
          <w:b w:val="false"/>
          <w:i w:val="false"/>
          <w:color w:val="000000"/>
          <w:sz w:val="28"/>
        </w:rPr>
        <w:t xml:space="preserve">
         және гидрофизика институты" </w:t>
      </w:r>
    </w:p>
    <w:p>
      <w:pPr>
        <w:spacing w:after="0"/>
        <w:ind w:left="0"/>
        <w:jc w:val="both"/>
      </w:pPr>
      <w:r>
        <w:rPr>
          <w:rFonts w:ascii="Times New Roman"/>
          <w:b w:val="false"/>
          <w:i w:val="false"/>
          <w:color w:val="000000"/>
          <w:sz w:val="28"/>
        </w:rPr>
        <w:t xml:space="preserve">      5. "Қ.И. Сәтбаев атындағы Геология ғылымдары     Алматы қаласы </w:t>
      </w:r>
      <w:r>
        <w:br/>
      </w:r>
      <w:r>
        <w:rPr>
          <w:rFonts w:ascii="Times New Roman"/>
          <w:b w:val="false"/>
          <w:i w:val="false"/>
          <w:color w:val="000000"/>
          <w:sz w:val="28"/>
        </w:rPr>
        <w:t xml:space="preserve">
         институты" </w:t>
      </w:r>
    </w:p>
    <w:p>
      <w:pPr>
        <w:spacing w:after="0"/>
        <w:ind w:left="0"/>
        <w:jc w:val="both"/>
      </w:pPr>
      <w:r>
        <w:rPr>
          <w:rFonts w:ascii="Times New Roman"/>
          <w:b w:val="false"/>
          <w:i w:val="false"/>
          <w:color w:val="000000"/>
          <w:sz w:val="28"/>
        </w:rPr>
        <w:t xml:space="preserve">      6. "География институты"                         Алматы қаласы </w:t>
      </w:r>
    </w:p>
    <w:p>
      <w:pPr>
        <w:spacing w:after="0"/>
        <w:ind w:left="0"/>
        <w:jc w:val="both"/>
      </w:pPr>
      <w:r>
        <w:rPr>
          <w:rFonts w:ascii="Times New Roman"/>
          <w:b w:val="false"/>
          <w:i w:val="false"/>
          <w:color w:val="000000"/>
          <w:sz w:val="28"/>
        </w:rPr>
        <w:t xml:space="preserve">      7. "Сейсмология институты"                       Алматы қаласы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