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3781" w14:textId="e373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Қазақстан-Ресей бiрлескен кәсiпорны" акционерлiк қоғамына бюджет кредитiн берудiң негiзгi шарттарын белгiлеу туралы</w:t>
      </w:r>
    </w:p>
    <w:p>
      <w:pPr>
        <w:spacing w:after="0"/>
        <w:ind w:left="0"/>
        <w:jc w:val="both"/>
      </w:pPr>
      <w:r>
        <w:rPr>
          <w:rFonts w:ascii="Times New Roman"/>
          <w:b w:val="false"/>
          <w:i w:val="false"/>
          <w:color w:val="000000"/>
          <w:sz w:val="28"/>
        </w:rPr>
        <w:t>Қазақстан Республикасы Үкіметінің 2005 жылғы 21 қарашадағы N 1140 Қаулысы</w:t>
      </w:r>
    </w:p>
    <w:p>
      <w:pPr>
        <w:spacing w:after="0"/>
        <w:ind w:left="0"/>
        <w:jc w:val="both"/>
      </w:pPr>
      <w:bookmarkStart w:name="z1" w:id="0"/>
      <w:r>
        <w:rPr>
          <w:rFonts w:ascii="Times New Roman"/>
          <w:b w:val="false"/>
          <w:i w:val="false"/>
          <w:color w:val="000000"/>
          <w:sz w:val="28"/>
        </w:rPr>
        <w:t>
      Қазақстан Республикасының Бюджет  </w:t>
      </w:r>
      <w:r>
        <w:rPr>
          <w:rFonts w:ascii="Times New Roman"/>
          <w:b w:val="false"/>
          <w:i w:val="false"/>
          <w:color w:val="000000"/>
          <w:sz w:val="28"/>
        </w:rPr>
        <w:t xml:space="preserve">кодексiне </w:t>
      </w:r>
      <w:r>
        <w:rPr>
          <w:rFonts w:ascii="Times New Roman"/>
          <w:b w:val="false"/>
          <w:i w:val="false"/>
          <w:color w:val="000000"/>
          <w:sz w:val="28"/>
        </w:rPr>
        <w:t> және "Қазақстан Республикасының Үкiметi мен Ресей Федерациясының Үкiметi арасындағы "Байқоңыр" ғарыш айлағында "Бәйтерек" ғарыш зымыран кешенiн құру туралы келiсiмдi бекiту туралы" Қазақстан Республикасының 2005 жылғы 21 қазандағы  </w:t>
      </w:r>
      <w:r>
        <w:rPr>
          <w:rFonts w:ascii="Times New Roman"/>
          <w:b w:val="false"/>
          <w:i w:val="false"/>
          <w:color w:val="000000"/>
          <w:sz w:val="28"/>
        </w:rPr>
        <w:t xml:space="preserve">Заңына </w:t>
      </w:r>
      <w:r>
        <w:rPr>
          <w:rFonts w:ascii="Times New Roman"/>
          <w:b w:val="false"/>
          <w:i w:val="false"/>
          <w:color w:val="000000"/>
          <w:sz w:val="28"/>
        </w:rPr>
        <w:t xml:space="preserve"> (бұдан әрi - Келiсiм)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"Бәйтерек" Қазақстан-Ресей бiрлескен кәсiпорны" акционерлiк қоғамына (бұдан әрi - қарыз алушы) "2005 жылға арналған республикалық бюджет туралы" Қазақстан Республикасының 2004 жылғы 2 желтоқсандағы Заңына сәйкес 041 "Байқоңыр" ғарыштық айлағында "Бәйтерек" ғарыштық зымыран кешенiн құруға кредит бepу" бағдарламасы бойынша кредит шартын (бұдан әрi - шарт) жасасу арқылы 6585000000 (алты миллиард бес жүз сексен бес миллион) теңге сомасында бюджет кредитi (бұдан әрі - кредит) берiлсiн. </w:t>
      </w:r>
      <w:r>
        <w:br/>
      </w:r>
      <w:r>
        <w:rPr>
          <w:rFonts w:ascii="Times New Roman"/>
          <w:b w:val="false"/>
          <w:i w:val="false"/>
          <w:color w:val="000000"/>
          <w:sz w:val="28"/>
        </w:rPr>
        <w:t xml:space="preserve">
      2. Қарыз алушыға кредит берудiң мынадай негiзгі шарттары белгiленсiн: </w:t>
      </w:r>
      <w:r>
        <w:br/>
      </w:r>
      <w:r>
        <w:rPr>
          <w:rFonts w:ascii="Times New Roman"/>
          <w:b w:val="false"/>
          <w:i w:val="false"/>
          <w:color w:val="000000"/>
          <w:sz w:val="28"/>
        </w:rPr>
        <w:t xml:space="preserve">
      1) "кредит қарыз алушыға 19 (он тоғыз) жыл мерзiмге жылдық 0,5 (нөл бүтiн оннан бec) пайыз сыйақы ставкасы бойынша беріледi; </w:t>
      </w:r>
      <w:r>
        <w:br/>
      </w:r>
      <w:r>
        <w:rPr>
          <w:rFonts w:ascii="Times New Roman"/>
          <w:b w:val="false"/>
          <w:i w:val="false"/>
          <w:color w:val="000000"/>
          <w:sz w:val="28"/>
        </w:rPr>
        <w:t xml:space="preserve">
      2) қарыз алушыға кредит беру мақсаты "Байқоңыр" ғарыш айлағында "Бәйтерек" ғарыш зымыран кешенiн құру" жобасын қаржыландыру болып табылады. </w:t>
      </w:r>
      <w:r>
        <w:br/>
      </w:r>
      <w:r>
        <w:rPr>
          <w:rFonts w:ascii="Times New Roman"/>
          <w:b w:val="false"/>
          <w:i w:val="false"/>
          <w:color w:val="000000"/>
          <w:sz w:val="28"/>
        </w:rPr>
        <w:t xml:space="preserve">
      3. Қазақстан Республикасы Қаржы министрлiгi заңнамада белгіленген тәртiппен: </w:t>
      </w:r>
      <w:r>
        <w:br/>
      </w:r>
      <w:r>
        <w:rPr>
          <w:rFonts w:ascii="Times New Roman"/>
          <w:b w:val="false"/>
          <w:i w:val="false"/>
          <w:color w:val="000000"/>
          <w:sz w:val="28"/>
        </w:rPr>
        <w:t xml:space="preserve">
      1) осы қаулының 1-тармағына сәйкес Келiсiмде айтылған 223 (екi жүз жиырма үш) миллион АҚШ долларына баламалы сомадағы бюджет кредитiнiң қалған бөлiгi қарыз алушыға жыл сайын осы қаулыда айқындалған жағдайларда шарттың тараптары шартқа қосымша келiсiмдерге қол қою жолымен тиiсті қаржы жылына арналған республикалық бюджет туралы заңда көзделген сомалар шегiнде берудi қарастыратын шарт жасасуды қамтамасыз етсiн; </w:t>
      </w:r>
      <w:r>
        <w:br/>
      </w:r>
      <w:r>
        <w:rPr>
          <w:rFonts w:ascii="Times New Roman"/>
          <w:b w:val="false"/>
          <w:i w:val="false"/>
          <w:color w:val="000000"/>
          <w:sz w:val="28"/>
        </w:rPr>
        <w:t xml:space="preserve">
      2) тиiсті қаржы жылына көзделген республикалық бюджет қаражаты есебiнен "Қазақстан Даму Банкi" акционерлiк қоғамына комиссиялық сыйақы төлеу кредиттi толық өтегенге дейiнгi кредит бойынша қарыз алушының негiзгi борышы сомасының жылдық 0,1 (нөл бүтiн оннан бiр) пайызы мөлшерiнде белгiленсiн. </w:t>
      </w:r>
      <w:r>
        <w:br/>
      </w:r>
      <w:r>
        <w:rPr>
          <w:rFonts w:ascii="Times New Roman"/>
          <w:b w:val="false"/>
          <w:i w:val="false"/>
          <w:color w:val="000000"/>
          <w:sz w:val="28"/>
        </w:rPr>
        <w:t xml:space="preserve">
      4. Кредиттiң мақсатты пайдаланылуын бақылау Қазақстан Республикасы Бiлiм және ғылым министрлiгiне жүктелсiн. </w:t>
      </w:r>
      <w:r>
        <w:br/>
      </w:r>
      <w:r>
        <w:rPr>
          <w:rFonts w:ascii="Times New Roman"/>
          <w:b w:val="false"/>
          <w:i w:val="false"/>
          <w:color w:val="000000"/>
          <w:sz w:val="28"/>
        </w:rPr>
        <w:t xml:space="preserve">
      5. Осы қаулы қол қойылған күнінен бастап қолданысқа енгізiледi.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