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02c7" w14:textId="b9e0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Мақат және Доссор кенттерiндегi құрылыс-қалпына келтіру жұмыстарының көлемін бағалау және табиғи апаттың зардаптарын жою жөнiнде ведомствоаралық комиссия құру туралы</w:t>
      </w:r>
    </w:p>
    <w:p>
      <w:pPr>
        <w:spacing w:after="0"/>
        <w:ind w:left="0"/>
        <w:jc w:val="both"/>
      </w:pPr>
      <w:r>
        <w:rPr>
          <w:rFonts w:ascii="Times New Roman"/>
          <w:b w:val="false"/>
          <w:i w:val="false"/>
          <w:color w:val="000000"/>
          <w:sz w:val="28"/>
        </w:rPr>
        <w:t>Қазақстан Республикасы Үкіметінің 2005 жылғы 10 қыркүйектегі N 909 Қаулысы</w:t>
      </w:r>
    </w:p>
    <w:p>
      <w:pPr>
        <w:spacing w:after="0"/>
        <w:ind w:left="0"/>
        <w:jc w:val="both"/>
      </w:pPr>
      <w:bookmarkStart w:name="z1" w:id="0"/>
      <w:r>
        <w:rPr>
          <w:rFonts w:ascii="Times New Roman"/>
          <w:b w:val="false"/>
          <w:i w:val="false"/>
          <w:color w:val="000000"/>
          <w:sz w:val="28"/>
        </w:rPr>
        <w:t xml:space="preserve">
      2005 жылғы 1 қыркүйекте қатты жауын-шашын мен дауылға ұшыраған Атырау облысының Мақат және Доссор кенттерiндегi құрылыс-қалпына келтiру жұмыстарының көлемiн бағалау және табиғи апаттың зардаптарын жою мақсатында Қазақстан Республикасының Үкiметі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Атырау облысының Мақат және Доссор кенттерiндегі құрылыс-қалпына келтiру жұмыстарының көлемiн бағалау және табиғи апаттың зардаптарын жою жөнiнде ведомствоаралық комиссия (бұдан әрi -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Комиссия құрамы бекiтiлсiн. </w:t>
      </w:r>
    </w:p>
    <w:bookmarkEnd w:id="2"/>
    <w:bookmarkStart w:name="z4" w:id="3"/>
    <w:p>
      <w:pPr>
        <w:spacing w:after="0"/>
        <w:ind w:left="0"/>
        <w:jc w:val="both"/>
      </w:pPr>
      <w:r>
        <w:rPr>
          <w:rFonts w:ascii="Times New Roman"/>
          <w:b w:val="false"/>
          <w:i w:val="false"/>
          <w:color w:val="000000"/>
          <w:sz w:val="28"/>
        </w:rPr>
        <w:t xml:space="preserve">
      3. Комиссияның жұмыс органы Қазақстан Республикасы Төтенше жағдайлар министрлiгі болып белгіленсiн. </w:t>
      </w:r>
    </w:p>
    <w:bookmarkEnd w:id="3"/>
    <w:bookmarkStart w:name="z5" w:id="4"/>
    <w:p>
      <w:pPr>
        <w:spacing w:after="0"/>
        <w:ind w:left="0"/>
        <w:jc w:val="both"/>
      </w:pPr>
      <w:r>
        <w:rPr>
          <w:rFonts w:ascii="Times New Roman"/>
          <w:b w:val="false"/>
          <w:i w:val="false"/>
          <w:color w:val="000000"/>
          <w:sz w:val="28"/>
        </w:rPr>
        <w:t xml:space="preserve">
      4. Комиссия ағымдағы жылғы 11 қыркүйектен бастап тiкелей апат болған жерде жұмысқа кiрiссiн және 2005 жылғы 19 қыркүйекте құрылыс-қалпына келтiру жұмыстарының көлемi мен бағдарламасы бойынша Қазақстан Республикасының Yкiметiне тиiсті ұсыныстар берсiн. </w:t>
      </w:r>
    </w:p>
    <w:bookmarkEnd w:id="4"/>
    <w:bookmarkStart w:name="z6" w:id="5"/>
    <w:p>
      <w:pPr>
        <w:spacing w:after="0"/>
        <w:ind w:left="0"/>
        <w:jc w:val="both"/>
      </w:pPr>
      <w:r>
        <w:rPr>
          <w:rFonts w:ascii="Times New Roman"/>
          <w:b w:val="false"/>
          <w:i w:val="false"/>
          <w:color w:val="000000"/>
          <w:sz w:val="28"/>
        </w:rPr>
        <w:t xml:space="preserve">
      5. Комиссия күзгі-қысқы суықтар түскенге дейiн зардап шеккен халықты тұрғын үймен барынша қамтамасыз етудi ескере отырып, апат аймағындағы құрылыс-қалпына келтіру жұмыстарын бақылауды және үйлестiрудi тұрақты негізде жүргізсiн. </w:t>
      </w:r>
    </w:p>
    <w:bookmarkEnd w:id="5"/>
    <w:bookmarkStart w:name="z7" w:id="6"/>
    <w:p>
      <w:pPr>
        <w:spacing w:after="0"/>
        <w:ind w:left="0"/>
        <w:jc w:val="both"/>
      </w:pPr>
      <w:r>
        <w:rPr>
          <w:rFonts w:ascii="Times New Roman"/>
          <w:b w:val="false"/>
          <w:i w:val="false"/>
          <w:color w:val="000000"/>
          <w:sz w:val="28"/>
        </w:rPr>
        <w:t xml:space="preserve">
      6. Төтенше жағдайлар, Энергетика және минералдық ресурстар, Ауыл шаруашылығы, Индустрия және сауда министрліктері, "Қазақстан темiр жолы" ҰК" АҚ (келiсiм бойынша), "ҚазМұнайГаз" ҰMК" АҚ (келiсiм бойынша) және "КЕГOК" ААҚ (келiсiм бойынша) алдын ала жұмыстарды ұйымдастыру үшiн ағымдағы жылғы 9 қыркүйектен бастап өздерiнiң өкiлдерiн Атырау облысының Мақат ауданына жіберсін.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қолданысқа енгізiледi.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10 қыркүйектегі  </w:t>
      </w:r>
      <w:r>
        <w:br/>
      </w:r>
      <w:r>
        <w:rPr>
          <w:rFonts w:ascii="Times New Roman"/>
          <w:b w:val="false"/>
          <w:i w:val="false"/>
          <w:color w:val="000000"/>
          <w:sz w:val="28"/>
        </w:rPr>
        <w:t xml:space="preserve">
N 909 қаулысымен       </w:t>
      </w:r>
      <w:r>
        <w:br/>
      </w:r>
      <w:r>
        <w:rPr>
          <w:rFonts w:ascii="Times New Roman"/>
          <w:b w:val="false"/>
          <w:i w:val="false"/>
          <w:color w:val="000000"/>
          <w:sz w:val="28"/>
        </w:rPr>
        <w:t xml:space="preserve">
бекiтiлген           </w:t>
      </w:r>
    </w:p>
    <w:bookmarkStart w:name="z9" w:id="8"/>
    <w:p>
      <w:pPr>
        <w:spacing w:after="0"/>
        <w:ind w:left="0"/>
        <w:jc w:val="left"/>
      </w:pPr>
      <w:r>
        <w:rPr>
          <w:rFonts w:ascii="Times New Roman"/>
          <w:b/>
          <w:i w:val="false"/>
          <w:color w:val="000000"/>
        </w:rPr>
        <w:t xml:space="preserve"> 
  Атырау облысының Мақат және Доссор кенттерiндегi </w:t>
      </w:r>
      <w:r>
        <w:br/>
      </w:r>
      <w:r>
        <w:rPr>
          <w:rFonts w:ascii="Times New Roman"/>
          <w:b/>
          <w:i w:val="false"/>
          <w:color w:val="000000"/>
        </w:rPr>
        <w:t xml:space="preserve">
құрылыс-қалпына келтіру жұмыстарының көлемiн бағалау және </w:t>
      </w:r>
      <w:r>
        <w:br/>
      </w:r>
      <w:r>
        <w:rPr>
          <w:rFonts w:ascii="Times New Roman"/>
          <w:b/>
          <w:i w:val="false"/>
          <w:color w:val="000000"/>
        </w:rPr>
        <w:t xml:space="preserve">
табиғи апаттың зардаптарын жою жөнiндегі ведомствоаралық </w:t>
      </w:r>
      <w:r>
        <w:br/>
      </w:r>
      <w:r>
        <w:rPr>
          <w:rFonts w:ascii="Times New Roman"/>
          <w:b/>
          <w:i w:val="false"/>
          <w:color w:val="000000"/>
        </w:rPr>
        <w:t xml:space="preserve">
комиссияның құрамы </w:t>
      </w:r>
    </w:p>
    <w:bookmarkEnd w:id="8"/>
    <w:p>
      <w:pPr>
        <w:spacing w:after="0"/>
        <w:ind w:left="0"/>
        <w:jc w:val="both"/>
      </w:pPr>
      <w:r>
        <w:rPr>
          <w:rFonts w:ascii="Times New Roman"/>
          <w:b w:val="false"/>
          <w:i w:val="false"/>
          <w:color w:val="000000"/>
          <w:sz w:val="28"/>
        </w:rPr>
        <w:t xml:space="preserve">Құлмаханов                - Қазақстан Республикасының Төтенше </w:t>
      </w:r>
      <w:r>
        <w:br/>
      </w:r>
      <w:r>
        <w:rPr>
          <w:rFonts w:ascii="Times New Roman"/>
          <w:b w:val="false"/>
          <w:i w:val="false"/>
          <w:color w:val="000000"/>
          <w:sz w:val="28"/>
        </w:rPr>
        <w:t xml:space="preserve">
Шалбай Құлмаханұлы          жағдайлар министрi, төраға </w:t>
      </w:r>
    </w:p>
    <w:p>
      <w:pPr>
        <w:spacing w:after="0"/>
        <w:ind w:left="0"/>
        <w:jc w:val="both"/>
      </w:pPr>
      <w:r>
        <w:rPr>
          <w:rFonts w:ascii="Times New Roman"/>
          <w:b w:val="false"/>
          <w:i w:val="false"/>
          <w:color w:val="000000"/>
          <w:sz w:val="28"/>
        </w:rPr>
        <w:t xml:space="preserve">Супрун                    - Атырау облысы әкiмiнiң бiрiншi </w:t>
      </w:r>
      <w:r>
        <w:br/>
      </w:r>
      <w:r>
        <w:rPr>
          <w:rFonts w:ascii="Times New Roman"/>
          <w:b w:val="false"/>
          <w:i w:val="false"/>
          <w:color w:val="000000"/>
          <w:sz w:val="28"/>
        </w:rPr>
        <w:t xml:space="preserve">
Виктор Васильевич           орынбасары, төрағаның орынбасары </w:t>
      </w:r>
    </w:p>
    <w:p>
      <w:pPr>
        <w:spacing w:after="0"/>
        <w:ind w:left="0"/>
        <w:jc w:val="both"/>
      </w:pPr>
      <w:r>
        <w:rPr>
          <w:rFonts w:ascii="Times New Roman"/>
          <w:b w:val="false"/>
          <w:i w:val="false"/>
          <w:color w:val="000000"/>
          <w:sz w:val="28"/>
        </w:rPr>
        <w:t xml:space="preserve">Хайдаров                  - Қазақстан Республикасы Индустрия және </w:t>
      </w:r>
      <w:r>
        <w:br/>
      </w:r>
      <w:r>
        <w:rPr>
          <w:rFonts w:ascii="Times New Roman"/>
          <w:b w:val="false"/>
          <w:i w:val="false"/>
          <w:color w:val="000000"/>
          <w:sz w:val="28"/>
        </w:rPr>
        <w:t xml:space="preserve">
Жеңiс Хайдарұлы             сауда министрлiгiнiң Құрылыс және </w:t>
      </w:r>
      <w:r>
        <w:br/>
      </w:r>
      <w:r>
        <w:rPr>
          <w:rFonts w:ascii="Times New Roman"/>
          <w:b w:val="false"/>
          <w:i w:val="false"/>
          <w:color w:val="000000"/>
          <w:sz w:val="28"/>
        </w:rPr>
        <w:t xml:space="preserve">
                            тұрғын үй-коммуналдық шаруашылық </w:t>
      </w:r>
      <w:r>
        <w:br/>
      </w:r>
      <w:r>
        <w:rPr>
          <w:rFonts w:ascii="Times New Roman"/>
          <w:b w:val="false"/>
          <w:i w:val="false"/>
          <w:color w:val="000000"/>
          <w:sz w:val="28"/>
        </w:rPr>
        <w:t xml:space="preserve">
                            iстерi комитетi төрағасының орынбасары,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Коржова                   - Қазақстан Республикасының Экономика </w:t>
      </w:r>
      <w:r>
        <w:br/>
      </w:r>
      <w:r>
        <w:rPr>
          <w:rFonts w:ascii="Times New Roman"/>
          <w:b w:val="false"/>
          <w:i w:val="false"/>
          <w:color w:val="000000"/>
          <w:sz w:val="28"/>
        </w:rPr>
        <w:t xml:space="preserve">
Наталья Артемовна           және бюджеттік жоспарлау вице-министрi </w:t>
      </w:r>
    </w:p>
    <w:p>
      <w:pPr>
        <w:spacing w:after="0"/>
        <w:ind w:left="0"/>
        <w:jc w:val="both"/>
      </w:pPr>
      <w:r>
        <w:rPr>
          <w:rFonts w:ascii="Times New Roman"/>
          <w:b w:val="false"/>
          <w:i w:val="false"/>
          <w:color w:val="000000"/>
          <w:sz w:val="28"/>
        </w:rPr>
        <w:t xml:space="preserve">Атшабаров                 - Қазақстан Республикасы Ауыл </w:t>
      </w:r>
      <w:r>
        <w:br/>
      </w:r>
      <w:r>
        <w:rPr>
          <w:rFonts w:ascii="Times New Roman"/>
          <w:b w:val="false"/>
          <w:i w:val="false"/>
          <w:color w:val="000000"/>
          <w:sz w:val="28"/>
        </w:rPr>
        <w:t xml:space="preserve">
Нұрлан Бақытжанұлы          шаруашылығы министрлiгінiң Су ресурстары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Исаев                     - Қазақстан Республикасы Энергетика </w:t>
      </w:r>
      <w:r>
        <w:br/>
      </w:r>
      <w:r>
        <w:rPr>
          <w:rFonts w:ascii="Times New Roman"/>
          <w:b w:val="false"/>
          <w:i w:val="false"/>
          <w:color w:val="000000"/>
          <w:sz w:val="28"/>
        </w:rPr>
        <w:t xml:space="preserve">
Мұсабек Исаұлы              және минералдық ресурстар министрлiгі </w:t>
      </w:r>
      <w:r>
        <w:br/>
      </w:r>
      <w:r>
        <w:rPr>
          <w:rFonts w:ascii="Times New Roman"/>
          <w:b w:val="false"/>
          <w:i w:val="false"/>
          <w:color w:val="000000"/>
          <w:sz w:val="28"/>
        </w:rPr>
        <w:t xml:space="preserve">
                            Мұнай өнеркәсiбi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Батырбаев                 - "ҚазМұнайГаз" ҰMК" АҚ-тың вице- </w:t>
      </w:r>
      <w:r>
        <w:br/>
      </w:r>
      <w:r>
        <w:rPr>
          <w:rFonts w:ascii="Times New Roman"/>
          <w:b w:val="false"/>
          <w:i w:val="false"/>
          <w:color w:val="000000"/>
          <w:sz w:val="28"/>
        </w:rPr>
        <w:t xml:space="preserve">
Махамбет Демешұлы           президенті (келiсiм бойынша) </w:t>
      </w:r>
    </w:p>
    <w:p>
      <w:pPr>
        <w:spacing w:after="0"/>
        <w:ind w:left="0"/>
        <w:jc w:val="both"/>
      </w:pPr>
      <w:r>
        <w:rPr>
          <w:rFonts w:ascii="Times New Roman"/>
          <w:b w:val="false"/>
          <w:i w:val="false"/>
          <w:color w:val="000000"/>
          <w:sz w:val="28"/>
        </w:rPr>
        <w:t xml:space="preserve">Сәмбетов                  - "Қазақстан темiр жолы" ҰК" АҚ-тың </w:t>
      </w:r>
      <w:r>
        <w:br/>
      </w:r>
      <w:r>
        <w:rPr>
          <w:rFonts w:ascii="Times New Roman"/>
          <w:b w:val="false"/>
          <w:i w:val="false"/>
          <w:color w:val="000000"/>
          <w:sz w:val="28"/>
        </w:rPr>
        <w:t xml:space="preserve">
Қалтай Сәмбетұлы            бiрiншi вице-президентi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Тұрғанов                  - "КЕГОК" ААҚ-тың вице-президентi </w:t>
      </w:r>
      <w:r>
        <w:br/>
      </w:r>
      <w:r>
        <w:rPr>
          <w:rFonts w:ascii="Times New Roman"/>
          <w:b w:val="false"/>
          <w:i w:val="false"/>
          <w:color w:val="000000"/>
          <w:sz w:val="28"/>
        </w:rPr>
        <w:t xml:space="preserve">
Дүйсенбай Нұрбайұлы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