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3a4a" w14:textId="5f9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жылға арналған республикалық бюджетте өтеу мен оларға қызмет көрсету көзделген Қазақстан Республикасының мемлекеттiк кепiлдiгi бар мемлекеттiк емес қарыздар бойынша қарыз алушылардың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берушiлер алдындағы мемлекет кепiлдiк берген қарыздар бойынша Қазақстан Республикасының мiндеттемелерiн орындау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2005 жылға арналған республикалық бюджетте өтеу мен оларға қызмет көрсету көзделген Қазақстан Республикасының мемлекеттiк кепiлдiгi бар мемлекеттiк емес қарыздар бойынша қарыз алушылардың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2005 жылға арналған республикалық бюджетте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өтеу мен оларға қызмет көрсету көздеген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кепiлдiгi бар мемлекеттiк емес қарыздар </w:t>
      </w:r>
      <w:r>
        <w:br/>
      </w:r>
      <w:r>
        <w:rPr>
          <w:rFonts w:ascii="Times New Roman"/>
          <w:b/>
          <w:i w:val="false"/>
          <w:color w:val="000000"/>
        </w:rPr>
        <w:t xml:space="preserve">
бойынша қарыз алушылардың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"Рахат" қазақ-австрия бірлескен кәсiпорны" жабық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"Пеноконцентрат" жауапкершiлiгi шектеулi серiктестiгi.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"Өнеркәсiппластмасса" жауапкершiлiгi шектеулі серiктестiгi.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"Фирма Катализ" жауапкершiлiгi шектеулi серiктестiгi.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Әдiлет министрлігі Қылмыстық атқару жүйесi комитетiнiң "Еңбек - Алмас" және "Еңбек - Гранит" республикалық мемлекеттiк кәсiпорындары (Қазақстан Республикасы Iшкi iстер министрлiгiнiң Қылмыстық атқару жүйесi департаментi).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 Аджанта Фарма Лимитед" бiрлескен кәсiпорны" жауапкершiлiгi шектеулі серiктестiгi.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"Kazakhstan Airlines" ашық акционерлiк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"Отель Астана" Қазақстан-Түрiк бiрлескен кәсіпорны" ашық акционерлiк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"Айт-Отель" Қазақстан-Түрiк бiрлескен кәсіпорны" ашық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"Эмсаш Инвест" жауапкершiлiгi шектеулi серiктестiгi.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"Байланыс-Құрылысшы" мемлекеттiк акционерлiк компаниясы.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"Окан Қазинтер" Қазақстан-Түрiк бiрлескен кәсiпорны" жабық акционерлік қоғамы.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"Замангер" шағын жеке кәсiпорны.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