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05e8" w14:textId="bb80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 және өңiр экономикасы үшiн маңызды стратегиялық мәнi бар су шаруашылығы құрылыстарын уақытша мемлекеттiк басқаруды енгiзу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26 сәуірдегі N 467 қаулысы. Күші жойылды - Қазақстан Республикасы Үкіметінің 2025 жылғы 23 тамыздағы № 673 қаулысымен</w:t>
      </w:r>
    </w:p>
    <w:p>
      <w:pPr>
        <w:spacing w:after="0"/>
        <w:ind w:left="0"/>
        <w:jc w:val="both"/>
      </w:pPr>
      <w:r>
        <w:rPr>
          <w:rFonts w:ascii="Times New Roman"/>
          <w:b w:val="false"/>
          <w:i w:val="false"/>
          <w:color w:val="ff0000"/>
          <w:sz w:val="28"/>
        </w:rPr>
        <w:t xml:space="preserve">
      Ескерту. Күші жойылды - ҚР Үкіметінің 23.08.2025 </w:t>
      </w:r>
      <w:r>
        <w:rPr>
          <w:rFonts w:ascii="Times New Roman"/>
          <w:b w:val="false"/>
          <w:i w:val="false"/>
          <w:color w:val="ff0000"/>
          <w:sz w:val="28"/>
        </w:rPr>
        <w:t>№ 673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шiлдедегi </w:t>
      </w:r>
      <w:r>
        <w:rPr>
          <w:rFonts w:ascii="Times New Roman"/>
          <w:b w:val="false"/>
          <w:i w:val="false"/>
          <w:color w:val="000000"/>
          <w:sz w:val="28"/>
        </w:rPr>
        <w:t>Су кодексiне</w:t>
      </w:r>
      <w:r>
        <w:rPr>
          <w:rFonts w:ascii="Times New Roman"/>
          <w:b w:val="false"/>
          <w:i w:val="false"/>
          <w:color w:val="000000"/>
          <w:sz w:val="28"/>
        </w:rPr>
        <w:t xml:space="preserve"> сәйкес,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1. Қоса берiлiп отырған Республика және өңiр экономикасы үшiн маңызды стратегиялық мәнi бар су шаруашылығы құрылыстарын уақытша мемлекеттiк басқаруды енгiзу eрежесi бекiтiлсiн.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26 сәуірдегі</w:t>
            </w:r>
            <w:r>
              <w:br/>
            </w:r>
            <w:r>
              <w:rPr>
                <w:rFonts w:ascii="Times New Roman"/>
                <w:b w:val="false"/>
                <w:i w:val="false"/>
                <w:color w:val="000000"/>
                <w:sz w:val="20"/>
              </w:rPr>
              <w:t>N 467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Республика және өңір экономикасы үшін маңызды стратегиялық мәні бар су шаруашылығы құрылыстарын уақытша мемлекеттік басқаруды енгізу ережесі</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Республика және өңір экономикасы үшін маңызды стратегиялық мәні бар су шаруашылығы құрылыстарын уақытша мемлекеттік басқаруды енгізу ережесі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әзірленді және жалға немесе сенімгерлік басқаруға берілген, сондай-ақ жеке меншіктегі Республика және өңір экономикасы үшін маңызды стратегиялық мәні бар су шаруашылығы құрылыстарын (бұдан әрі - су шаруашылығы құрылыстары) уақытша мемлекеттік басқаруды енгізу тәртібін белгілейді. </w:t>
      </w:r>
    </w:p>
    <w:bookmarkEnd w:id="4"/>
    <w:bookmarkStart w:name="z7" w:id="5"/>
    <w:p>
      <w:pPr>
        <w:spacing w:after="0"/>
        <w:ind w:left="0"/>
        <w:jc w:val="both"/>
      </w:pPr>
      <w:r>
        <w:rPr>
          <w:rFonts w:ascii="Times New Roman"/>
          <w:b w:val="false"/>
          <w:i w:val="false"/>
          <w:color w:val="000000"/>
          <w:sz w:val="28"/>
        </w:rPr>
        <w:t xml:space="preserve">
      2. Республика және өңір экономикасы үшін маңызды стратегиялық мәні бар су шаруашылығы құрылыстарына республика немесе өңір халқы мен экономикасының тіршілігін қамтамасыз етуге басым ықпал ететін су шаруашылығы құрылыстары жатады. </w:t>
      </w:r>
    </w:p>
    <w:bookmarkEnd w:id="5"/>
    <w:bookmarkStart w:name="z8" w:id="6"/>
    <w:p>
      <w:pPr>
        <w:spacing w:after="0"/>
        <w:ind w:left="0"/>
        <w:jc w:val="both"/>
      </w:pPr>
      <w:r>
        <w:rPr>
          <w:rFonts w:ascii="Times New Roman"/>
          <w:b w:val="false"/>
          <w:i w:val="false"/>
          <w:color w:val="000000"/>
          <w:sz w:val="28"/>
        </w:rPr>
        <w:t xml:space="preserve">
      3. Ұлттық қауіпсіздік мүдделеріне, азаматтардың өмірі мен денсаулығына қауіп төнген жағдайда және су шаруашылығы құрылыстарының тұрақты жұмыс істеуін қамтамасыз ету мақсатында уақытша мемлекеттік басқару енгізіледі. </w:t>
      </w:r>
    </w:p>
    <w:bookmarkEnd w:id="6"/>
    <w:bookmarkStart w:name="z5" w:id="7"/>
    <w:p>
      <w:pPr>
        <w:spacing w:after="0"/>
        <w:ind w:left="0"/>
        <w:jc w:val="left"/>
      </w:pPr>
      <w:r>
        <w:rPr>
          <w:rFonts w:ascii="Times New Roman"/>
          <w:b/>
          <w:i w:val="false"/>
          <w:color w:val="000000"/>
        </w:rPr>
        <w:t xml:space="preserve"> 2. Су шаруашылығы құрылыстарын уақытша мемлекеттік басқаруды енгізу тәртібі</w:t>
      </w:r>
    </w:p>
    <w:bookmarkEnd w:id="7"/>
    <w:bookmarkStart w:name="z9" w:id="8"/>
    <w:p>
      <w:pPr>
        <w:spacing w:after="0"/>
        <w:ind w:left="0"/>
        <w:jc w:val="both"/>
      </w:pPr>
      <w:r>
        <w:rPr>
          <w:rFonts w:ascii="Times New Roman"/>
          <w:b w:val="false"/>
          <w:i w:val="false"/>
          <w:color w:val="000000"/>
          <w:sz w:val="28"/>
        </w:rPr>
        <w:t xml:space="preserve">
      4. Су шаруашылығы құрылыстарын уақытша мемлекеттік басқару жалгер, сенімгерлік басқарушы немесе меншік иесі өз күштерімен және құралдарымен ұлттық қауіпсіздік мүдделеріне, азаматтардың өмірі мен денсаулығына төнген қауіпті (бұдан әрі - қауіп) болдырмауға және жоюға мүмкіндігі болмаған кезде енгізіледі. </w:t>
      </w:r>
    </w:p>
    <w:bookmarkEnd w:id="8"/>
    <w:bookmarkStart w:name="z10" w:id="9"/>
    <w:p>
      <w:pPr>
        <w:spacing w:after="0"/>
        <w:ind w:left="0"/>
        <w:jc w:val="both"/>
      </w:pPr>
      <w:r>
        <w:rPr>
          <w:rFonts w:ascii="Times New Roman"/>
          <w:b w:val="false"/>
          <w:i w:val="false"/>
          <w:color w:val="000000"/>
          <w:sz w:val="28"/>
        </w:rPr>
        <w:t xml:space="preserve">
      5. Су шаруашылығы құрылыстарында ұлттық қауіпсіздік мүдделеріне, азаматтардың өмірі мен денсаулығына қауіп төндіретін жағдай туындаған кезде, облыстық жергілікті атқарушы орган (республикалық маңызы бар қалалар, астана) бір жұмыс күні ішінде, мүдделi мемлекеттiк органдардың қатысуымен комиссия құрады, ол су шаруашылығы құрылыстарын тексерудi жүргiзедi. Тексерудiң нәтижесi бойынша комиссия су шаруашылығы құрылыстарының тексеру актiсiн жасайды және қорытынды шығарады. </w:t>
      </w:r>
    </w:p>
    <w:bookmarkEnd w:id="9"/>
    <w:p>
      <w:pPr>
        <w:spacing w:after="0"/>
        <w:ind w:left="0"/>
        <w:jc w:val="both"/>
      </w:pPr>
      <w:r>
        <w:rPr>
          <w:rFonts w:ascii="Times New Roman"/>
          <w:b w:val="false"/>
          <w:i w:val="false"/>
          <w:color w:val="000000"/>
          <w:sz w:val="28"/>
        </w:rPr>
        <w:t>
      Комиссия қорытындысының негiзiнде облыстық жергiлiктi атқарушы орган (республикалық маңызы бар қалалар, астана) бес жүмыс күні ішінде, су қорын пайдалану мен қорғау саласындағы уәкiлеттi мемлекеттiк органға су шаруашылығы құрылыстарына уақытша мемлекеттiк басқаруды енгiзу жөнiнде мәселеге бастамашылық туралы ұсыныс пен тиiстi материалдарды енгiзедi.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6. Материалдарда мыналар көрсетіледі: </w:t>
      </w:r>
    </w:p>
    <w:bookmarkEnd w:id="10"/>
    <w:p>
      <w:pPr>
        <w:spacing w:after="0"/>
        <w:ind w:left="0"/>
        <w:jc w:val="both"/>
      </w:pPr>
      <w:r>
        <w:rPr>
          <w:rFonts w:ascii="Times New Roman"/>
          <w:b w:val="false"/>
          <w:i w:val="false"/>
          <w:color w:val="000000"/>
          <w:sz w:val="28"/>
        </w:rPr>
        <w:t xml:space="preserve">
      су шаруашылығы құрылысына меншiк құқығы; </w:t>
      </w:r>
    </w:p>
    <w:p>
      <w:pPr>
        <w:spacing w:after="0"/>
        <w:ind w:left="0"/>
        <w:jc w:val="both"/>
      </w:pPr>
      <w:r>
        <w:rPr>
          <w:rFonts w:ascii="Times New Roman"/>
          <w:b w:val="false"/>
          <w:i w:val="false"/>
          <w:color w:val="000000"/>
          <w:sz w:val="28"/>
        </w:rPr>
        <w:t xml:space="preserve">
      су шаруашылығы құрылысын пайдалануды жүзеге асыратын ұйымның атауы; </w:t>
      </w:r>
    </w:p>
    <w:p>
      <w:pPr>
        <w:spacing w:after="0"/>
        <w:ind w:left="0"/>
        <w:jc w:val="both"/>
      </w:pPr>
      <w:r>
        <w:rPr>
          <w:rFonts w:ascii="Times New Roman"/>
          <w:b w:val="false"/>
          <w:i w:val="false"/>
          <w:color w:val="000000"/>
          <w:sz w:val="28"/>
        </w:rPr>
        <w:t xml:space="preserve">
      су объектiсi мен су шаруашылығы құрылысының орналасу схемасы; </w:t>
      </w:r>
    </w:p>
    <w:p>
      <w:pPr>
        <w:spacing w:after="0"/>
        <w:ind w:left="0"/>
        <w:jc w:val="both"/>
      </w:pPr>
      <w:r>
        <w:rPr>
          <w:rFonts w:ascii="Times New Roman"/>
          <w:b w:val="false"/>
          <w:i w:val="false"/>
          <w:color w:val="000000"/>
          <w:sz w:val="28"/>
        </w:rPr>
        <w:t xml:space="preserve">
      су шаруашылығы құрылыстарын тексерудiң актiсiмен бipге комиссияның қорытындысы; </w:t>
      </w:r>
    </w:p>
    <w:p>
      <w:pPr>
        <w:spacing w:after="0"/>
        <w:ind w:left="0"/>
        <w:jc w:val="both"/>
      </w:pPr>
      <w:r>
        <w:rPr>
          <w:rFonts w:ascii="Times New Roman"/>
          <w:b w:val="false"/>
          <w:i w:val="false"/>
          <w:color w:val="000000"/>
          <w:sz w:val="28"/>
        </w:rPr>
        <w:t xml:space="preserve">
      зардаптардың болжамы мен ықтимал нұқсаны; </w:t>
      </w:r>
    </w:p>
    <w:p>
      <w:pPr>
        <w:spacing w:after="0"/>
        <w:ind w:left="0"/>
        <w:jc w:val="both"/>
      </w:pPr>
      <w:r>
        <w:rPr>
          <w:rFonts w:ascii="Times New Roman"/>
          <w:b w:val="false"/>
          <w:i w:val="false"/>
          <w:color w:val="000000"/>
          <w:sz w:val="28"/>
        </w:rPr>
        <w:t>
      уақытша мемлекеттiк басқаруды енгiзу қажеттiлiгiне негiздеме.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7. Су қорын пайдалану және қорғау, сумен жабдықтау, су бұру саласындағы уәкiлеттi орган денсаулық сақтау және азаматтық қорғау саласындағы уәкiлеттi органдармен бiрлесiп, үш жұмыс күні iшiнде жалгердiң, сенiмгерлiк басқарушының немесе меншiк иесiнiң қатысуымен облыстық (республикалық маңызы бар қалалардың, астананың) жергiлiктi атқарушы органның ұсыныстарын қарайды және су шаруашылығы құрылыстарында уақытша мемлекеттiк басқаруды енгiзу қажеттiлiгi туралы келiсiлген қорытындыны мемлекеттiк мүлiктi басқару жөнiндегi уәкiлеттi мемлекеттiк органға енгiзедi.</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8. Су шаруашылығы құрылыстарын уақытша мемлекеттiк басқаруды Қазақстан Республикасының Үкiметi мемлекеттiк мүлiктi басқару жөнiндегі уәкiлеттi органның ұсынысы бойынша енгiзедi. </w:t>
      </w:r>
    </w:p>
    <w:bookmarkEnd w:id="12"/>
    <w:bookmarkStart w:name="z14" w:id="13"/>
    <w:p>
      <w:pPr>
        <w:spacing w:after="0"/>
        <w:ind w:left="0"/>
        <w:jc w:val="both"/>
      </w:pPr>
      <w:r>
        <w:rPr>
          <w:rFonts w:ascii="Times New Roman"/>
          <w:b w:val="false"/>
          <w:i w:val="false"/>
          <w:color w:val="000000"/>
          <w:sz w:val="28"/>
        </w:rPr>
        <w:t xml:space="preserve">
      9. Қазақстан Республикасы Үкiметiнiң шешiмiмен Су шаруашылығы құрылыстарын уақытша мемлекеттiк басқару су қорын пайдалану мен қорғау саласындағы уәкiлеттi органға жүктеледi және Үкiметтiң шешiмi күшiне енген күнiнен бастап қолданысқа енгiзiледi әрi су шаруашылығы құрылысының қалыпты жұмыс iстеуi қалпына келтiрiлгенге дейiнгi мерзiмге белгiленедi. </w:t>
      </w:r>
    </w:p>
    <w:bookmarkEnd w:id="13"/>
    <w:bookmarkStart w:name="z15" w:id="14"/>
    <w:p>
      <w:pPr>
        <w:spacing w:after="0"/>
        <w:ind w:left="0"/>
        <w:jc w:val="both"/>
      </w:pPr>
      <w:r>
        <w:rPr>
          <w:rFonts w:ascii="Times New Roman"/>
          <w:b w:val="false"/>
          <w:i w:val="false"/>
          <w:color w:val="000000"/>
          <w:sz w:val="28"/>
        </w:rPr>
        <w:t xml:space="preserve">
      10. Су шаруашылығы құрылыстарын уақытша мемлекеттiк басқаруды су қорын пайдалану мен қорғау саласындағы уәкiлеттi орган тағайындайтын уақытша басқарушы жүзеге асырады. </w:t>
      </w:r>
    </w:p>
    <w:bookmarkEnd w:id="14"/>
    <w:bookmarkStart w:name="z16" w:id="15"/>
    <w:p>
      <w:pPr>
        <w:spacing w:after="0"/>
        <w:ind w:left="0"/>
        <w:jc w:val="both"/>
      </w:pPr>
      <w:r>
        <w:rPr>
          <w:rFonts w:ascii="Times New Roman"/>
          <w:b w:val="false"/>
          <w:i w:val="false"/>
          <w:color w:val="000000"/>
          <w:sz w:val="28"/>
        </w:rPr>
        <w:t xml:space="preserve">
      11. Су қорын пайдалану мен қорғау саласындағы уәкiлеттi орган белгiленген тәртiппен Қазақстан Республикасының Yкiметiне туындаған қатердi жою жөнiндегi iс-шараларды қаржыландыру көздерi мен көлемi туралы ұсыныс енгiзедi. </w:t>
      </w:r>
    </w:p>
    <w:bookmarkEnd w:id="15"/>
    <w:bookmarkStart w:name="z17" w:id="16"/>
    <w:p>
      <w:pPr>
        <w:spacing w:after="0"/>
        <w:ind w:left="0"/>
        <w:jc w:val="both"/>
      </w:pPr>
      <w:r>
        <w:rPr>
          <w:rFonts w:ascii="Times New Roman"/>
          <w:b w:val="false"/>
          <w:i w:val="false"/>
          <w:color w:val="000000"/>
          <w:sz w:val="28"/>
        </w:rPr>
        <w:t xml:space="preserve">
      12. Уақытша басқарушы: </w:t>
      </w:r>
    </w:p>
    <w:bookmarkEnd w:id="16"/>
    <w:p>
      <w:pPr>
        <w:spacing w:after="0"/>
        <w:ind w:left="0"/>
        <w:jc w:val="both"/>
      </w:pPr>
      <w:r>
        <w:rPr>
          <w:rFonts w:ascii="Times New Roman"/>
          <w:b w:val="false"/>
          <w:i w:val="false"/>
          <w:color w:val="000000"/>
          <w:sz w:val="28"/>
        </w:rPr>
        <w:t xml:space="preserve">
      жалгерлiк, сенiмгерлiк басқарушымен немесе меншiк иесiмен бiрлесiп туындаған қауiптi жою жөнiндегi қажеттi жұмыстар көлемiн белгiлейдi; </w:t>
      </w:r>
    </w:p>
    <w:p>
      <w:pPr>
        <w:spacing w:after="0"/>
        <w:ind w:left="0"/>
        <w:jc w:val="both"/>
      </w:pPr>
      <w:r>
        <w:rPr>
          <w:rFonts w:ascii="Times New Roman"/>
          <w:b w:val="false"/>
          <w:i w:val="false"/>
          <w:color w:val="000000"/>
          <w:sz w:val="28"/>
        </w:rPr>
        <w:t xml:space="preserve">
      жүргiзiлетiн жұмыстарды қаржыландыру көлемiн көрсете отырып, туындаған қауiптi жою жөнiндегi iс-шара жоспары мен жұмыстар кестесiн жасайды және оларды су қорын пайдалану мен қорғау саласындағы уәкiлеттi мемлекеттiк органның бекiтуiне ұсынады; </w:t>
      </w:r>
    </w:p>
    <w:p>
      <w:pPr>
        <w:spacing w:after="0"/>
        <w:ind w:left="0"/>
        <w:jc w:val="both"/>
      </w:pPr>
      <w:r>
        <w:rPr>
          <w:rFonts w:ascii="Times New Roman"/>
          <w:b w:val="false"/>
          <w:i w:val="false"/>
          <w:color w:val="000000"/>
          <w:sz w:val="28"/>
        </w:rPr>
        <w:t xml:space="preserve">
      жалгермен, сенімгерлiк басқарушымен немесе меншiк иесiмен бiрлесiп бекiтiлген туындаған қауiптi жою жөнiндегi iс-шаралар жоспары мен жұмыстар кестесiнiң орындалуын қамтамасыз етедi; </w:t>
      </w:r>
    </w:p>
    <w:p>
      <w:pPr>
        <w:spacing w:after="0"/>
        <w:ind w:left="0"/>
        <w:jc w:val="both"/>
      </w:pPr>
      <w:r>
        <w:rPr>
          <w:rFonts w:ascii="Times New Roman"/>
          <w:b w:val="false"/>
          <w:i w:val="false"/>
          <w:color w:val="000000"/>
          <w:sz w:val="28"/>
        </w:rPr>
        <w:t xml:space="preserve">
      мүдделi мемлекеттiк органдардан, жалгерден, сенiмгерлiк басқарушыдан немесе меншiк иесiнен жүктелген мiндеттердi орындау үшiн қажеттi мәлiметтердi алады; </w:t>
      </w:r>
    </w:p>
    <w:p>
      <w:pPr>
        <w:spacing w:after="0"/>
        <w:ind w:left="0"/>
        <w:jc w:val="both"/>
      </w:pPr>
      <w:r>
        <w:rPr>
          <w:rFonts w:ascii="Times New Roman"/>
          <w:b w:val="false"/>
          <w:i w:val="false"/>
          <w:color w:val="000000"/>
          <w:sz w:val="28"/>
        </w:rPr>
        <w:t xml:space="preserve">
      белгiленген тәртiппен туындаған қауiптi жоюға бөлiнген мемлекеттiк қаражатқа билiк етедi; </w:t>
      </w:r>
    </w:p>
    <w:p>
      <w:pPr>
        <w:spacing w:after="0"/>
        <w:ind w:left="0"/>
        <w:jc w:val="both"/>
      </w:pPr>
      <w:r>
        <w:rPr>
          <w:rFonts w:ascii="Times New Roman"/>
          <w:b w:val="false"/>
          <w:i w:val="false"/>
          <w:color w:val="000000"/>
          <w:sz w:val="28"/>
        </w:rPr>
        <w:t xml:space="preserve">
      жалгердiң, сенiмгерлiк басқарушының немесе меншiк иесiнiң қызметкерлерi мен мамандарын туындаған қауiптi жою жөнiндегi iс-шараларды орындауға тартады. </w:t>
      </w:r>
    </w:p>
    <w:bookmarkStart w:name="z18" w:id="17"/>
    <w:p>
      <w:pPr>
        <w:spacing w:after="0"/>
        <w:ind w:left="0"/>
        <w:jc w:val="both"/>
      </w:pPr>
      <w:r>
        <w:rPr>
          <w:rFonts w:ascii="Times New Roman"/>
          <w:b w:val="false"/>
          <w:i w:val="false"/>
          <w:color w:val="000000"/>
          <w:sz w:val="28"/>
        </w:rPr>
        <w:t>
      13. Уақытша басқарушы уақытша мемлекеттiк басқаруды енгiзуге әкеп соққан себептердi жою жөнiндегi жұмыстар орындағаннан кейiн үш жұмыс күні ішінде орындалған жұмыстар туралы есеп жасайды және оны су қорын пайдалану мен қорғау саласындағы уәкiлетті мемлекеттiк органға енгiзедi.</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14. Cу қорын пайдалану мен қорғау саласындағы уәкiлеттi орган үш жұмыс күні ішінде белгiлеген тәртiппен қабылдау актiсi бойынша орындалған жұмыстарды қабылдау үшiн мүдделi мемлекеттiк органдардың өкiлдерiнен комиссия құрады және он жұмыс күні ішінде белгiленген тәртiппен Қазақстан Республикасының Үкiметiне уақытша мемлекеттiк басқаруды тоқтату туралы Үкiмет шешiмiнiң жобасын енгiзеді.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15. Қазақстан Республикасы Үкiметiнiң су шаруашылығы құрылыстарына уақытша мемлекеттiк басқаруды тоқтату туралы шешiмi күшiне енгеннен кейiн уақытша басқарушы оларды қабылдап алу-беру актi бойынша жалгерге, сенiмгерлiк басқарушыға немесе меншiк иесiне бередi. </w:t>
      </w:r>
    </w:p>
    <w:bookmarkEnd w:id="19"/>
    <w:bookmarkStart w:name="z21" w:id="20"/>
    <w:p>
      <w:pPr>
        <w:spacing w:after="0"/>
        <w:ind w:left="0"/>
        <w:jc w:val="both"/>
      </w:pPr>
      <w:r>
        <w:rPr>
          <w:rFonts w:ascii="Times New Roman"/>
          <w:b w:val="false"/>
          <w:i w:val="false"/>
          <w:color w:val="000000"/>
          <w:sz w:val="28"/>
        </w:rPr>
        <w:t xml:space="preserve">
      16. Су шаруашылығы құрылысын уақытша мемлекеттiк басқаруды туындатқан себептердi жоюға байланысты шығындарды мемлекетке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белгiленген тәртiппен қауiп туындатуға кiнәлi жалгер, сенiмгершiлiк басқарушы немесе меншiк иeci өтейдi.</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