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9cf7" w14:textId="8db9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объектiлерiнiң мемлекеттiк мониторингiн жүргізу, суды мемлекеттiк есепке алу және оны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26 қаңтардағы N 85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31 шілдедегі № 19-1/718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9 шiлдедегi Су кодексінің </w:t>
      </w:r>
      <w:r>
        <w:rPr>
          <w:rFonts w:ascii="Times New Roman"/>
          <w:b w:val="false"/>
          <w:i w:val="false"/>
          <w:color w:val="000000"/>
          <w:sz w:val="28"/>
        </w:rPr>
        <w:t>36-бабына</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Су объектiлерінің мемлекеттiк мониторингін жүргiзу, суды мемлекеттiк есепке алу және оны пайдалану ережесi бекiтілсiн.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Қоршаған ортаны қорғау министрлiгі Қазақстан Республикасы Ауыл шаруашылығы министрлігінiң Су ресурстары жөнiндегi комитетiмен, Қазақстан Республикасы Энергетика және минералдық ресурстар министрлiгiнiң Геология және жер қойнауын қорғау комитетімен бiрлесiп 2004 жылғы 2-тоқсанда гидрометриялық және гидрогеологиялық бекеттер бақылау станциялары мен пункттерiнiң мемлекеттік желiсiн кеңейту және оларды өлшеу әрі есепке алу техникалық құралдарымен жарақтандыру жөнiндегі ұсыныстарын енгiзсiн. </w:t>
      </w:r>
    </w:p>
    <w:bookmarkEnd w:id="1"/>
    <w:bookmarkStart w:name="z3" w:id="2"/>
    <w:p>
      <w:pPr>
        <w:spacing w:after="0"/>
        <w:ind w:left="0"/>
        <w:jc w:val="both"/>
      </w:pPr>
      <w:r>
        <w:rPr>
          <w:rFonts w:ascii="Times New Roman"/>
          <w:b w:val="false"/>
          <w:i w:val="false"/>
          <w:color w:val="000000"/>
          <w:sz w:val="28"/>
        </w:rPr>
        <w:t xml:space="preserve">
      3. Мыналардың күшi жойылды деп танылсын: </w:t>
      </w:r>
      <w:r>
        <w:br/>
      </w:r>
      <w:r>
        <w:rPr>
          <w:rFonts w:ascii="Times New Roman"/>
          <w:b w:val="false"/>
          <w:i w:val="false"/>
          <w:color w:val="000000"/>
          <w:sz w:val="28"/>
        </w:rPr>
        <w:t>
      1) "Судың мемлекеттік есебi және оны пайдалану тәртiбi жөнiндегi ереженi бекiту туралы" Қазақстан Республикасы Министрлер Кабинетінің 1995 жылғы 15 ақпандағы N 160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1995 ж., N 7, 74-құжат); </w:t>
      </w:r>
      <w:r>
        <w:br/>
      </w:r>
      <w:r>
        <w:rPr>
          <w:rFonts w:ascii="Times New Roman"/>
          <w:b w:val="false"/>
          <w:i w:val="false"/>
          <w:color w:val="000000"/>
          <w:sz w:val="28"/>
        </w:rPr>
        <w:t>
      2) "Қазақстан Республикасы Үкіметінің кейбiр шешімдерiне өзгертулер енгiзу және күшiн жойған деп тану туралы" Қазақстан Республикасы Үкiметінің 1996 жылғы 20 тамыздағы N 1031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Үкіметінің кейбір шешiмдеріне енгiзілетiн өзгерiстердің 33-тармағы (Қазақстан Республикасының ПҮКЖ-ы, 1996 ж., N 35, 327-құжат).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26 қаңтардағы   </w:t>
      </w:r>
      <w:r>
        <w:br/>
      </w:r>
      <w:r>
        <w:rPr>
          <w:rFonts w:ascii="Times New Roman"/>
          <w:b w:val="false"/>
          <w:i w:val="false"/>
          <w:color w:val="000000"/>
          <w:sz w:val="28"/>
        </w:rPr>
        <w:t xml:space="preserve">
N 85 қаулысымен       </w:t>
      </w:r>
      <w:r>
        <w:br/>
      </w:r>
      <w:r>
        <w:rPr>
          <w:rFonts w:ascii="Times New Roman"/>
          <w:b w:val="false"/>
          <w:i w:val="false"/>
          <w:color w:val="000000"/>
          <w:sz w:val="28"/>
        </w:rPr>
        <w:t xml:space="preserve">
бекiтiлген       </w:t>
      </w:r>
    </w:p>
    <w:bookmarkEnd w:id="4"/>
    <w:bookmarkStart w:name="z5" w:id="5"/>
    <w:p>
      <w:pPr>
        <w:spacing w:after="0"/>
        <w:ind w:left="0"/>
        <w:jc w:val="left"/>
      </w:pPr>
      <w:r>
        <w:rPr>
          <w:rFonts w:ascii="Times New Roman"/>
          <w:b/>
          <w:i w:val="false"/>
          <w:color w:val="000000"/>
        </w:rPr>
        <w:t xml:space="preserve"> 
Су объектiлерiнiң мемлекеттiк мониторингін жүргізу, суды мемлекеттiк есепке алу және оны пайдалану ережесi </w:t>
      </w:r>
    </w:p>
    <w:bookmarkEnd w:id="5"/>
    <w:bookmarkStart w:name="z6"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Осы Ереже су объектілерiнің мемлекеттiк мониторингiн жүргiзу, жер бетi және жер асты суларын мемлекеттiк есепке алу әрi оларды пайдалану тәртiбiн белгiлейдi. </w:t>
      </w:r>
      <w:r>
        <w:br/>
      </w:r>
      <w:r>
        <w:rPr>
          <w:rFonts w:ascii="Times New Roman"/>
          <w:b w:val="false"/>
          <w:i w:val="false"/>
          <w:color w:val="000000"/>
          <w:sz w:val="28"/>
        </w:rPr>
        <w:t xml:space="preserve">
      2. Су объектілерiнiң мемлекеттiк мониторингi қоршаған орта мен табиғи ресурстар мемлекеттiк мониторингiнiң құрамдас бөлiгi болып табылады және Қазақстан Республикасының су қорын құрайтын барлық су объектiлерiнде жүзеге асырылады. Су объектілерінің мемлекеттік мониторингi жер бетi суларының мониторингінен, сондай-ақ жер қойнауы мониторингiнiң құрамдас бөлiгi болып табылатын жер асты суларының мониторингiнен тұрады. </w:t>
      </w:r>
      <w:r>
        <w:br/>
      </w:r>
      <w:r>
        <w:rPr>
          <w:rFonts w:ascii="Times New Roman"/>
          <w:b w:val="false"/>
          <w:i w:val="false"/>
          <w:color w:val="000000"/>
          <w:sz w:val="28"/>
        </w:rPr>
        <w:t xml:space="preserve">
      3. Жер бетi және жер асты суларын мемлекеттік есепке алу Қазақстан Республикасының аумағындағы су ресурстарының сандық әрi сапалық көрсеткiштерiн жүйелi түрде айқындау және тiркеу болып табылады. Олардың ведомстволық бағыныстылығы мен меншік нысанына қарамастан азаматтар, өнеркәсiп, құрылыс, көлiк, ауыл шаруашылығы ұйымдары және өзге де ұйымдар пайдаланатын бүкiл су мемлекеттiк есепке алынуы тиiс. </w:t>
      </w:r>
      <w:r>
        <w:br/>
      </w:r>
      <w:r>
        <w:rPr>
          <w:rFonts w:ascii="Times New Roman"/>
          <w:b w:val="false"/>
          <w:i w:val="false"/>
          <w:color w:val="000000"/>
          <w:sz w:val="28"/>
        </w:rPr>
        <w:t>
      4. Су объектілерiнің мемлекеттiк мониторингi, суды мемлекеттiк есепке алу мен оны пайдалануды су қорын пайдалану мен қорғау жөніндегi </w:t>
      </w:r>
      <w:r>
        <w:rPr>
          <w:rFonts w:ascii="Times New Roman"/>
          <w:b w:val="false"/>
          <w:i w:val="false"/>
          <w:color w:val="000000"/>
          <w:sz w:val="28"/>
        </w:rPr>
        <w:t>уәкілетті орган</w:t>
      </w:r>
      <w:r>
        <w:rPr>
          <w:rFonts w:ascii="Times New Roman"/>
          <w:b w:val="false"/>
          <w:i w:val="false"/>
          <w:color w:val="000000"/>
          <w:sz w:val="28"/>
        </w:rPr>
        <w:t> қоршаған ортаны қорғау саласындағы </w:t>
      </w:r>
      <w:r>
        <w:rPr>
          <w:rFonts w:ascii="Times New Roman"/>
          <w:b w:val="false"/>
          <w:i w:val="false"/>
          <w:color w:val="000000"/>
          <w:sz w:val="28"/>
        </w:rPr>
        <w:t>орталық атқарушы органмен</w:t>
      </w:r>
      <w:r>
        <w:rPr>
          <w:rFonts w:ascii="Times New Roman"/>
          <w:b w:val="false"/>
          <w:i w:val="false"/>
          <w:color w:val="000000"/>
          <w:sz w:val="28"/>
        </w:rPr>
        <w:t xml:space="preserve"> (жер бетi сулары бойынша), жер қойнауын пайдалану мен қорғау жөнiндегi </w:t>
      </w:r>
      <w:r>
        <w:rPr>
          <w:rFonts w:ascii="Times New Roman"/>
          <w:b w:val="false"/>
          <w:i w:val="false"/>
          <w:color w:val="000000"/>
          <w:sz w:val="28"/>
        </w:rPr>
        <w:t>уәкiлеттi органмен</w:t>
      </w:r>
      <w:r>
        <w:rPr>
          <w:rFonts w:ascii="Times New Roman"/>
          <w:b w:val="false"/>
          <w:i w:val="false"/>
          <w:color w:val="000000"/>
          <w:sz w:val="28"/>
        </w:rPr>
        <w:t> (жер асты сулары бойынша) және халықтың санитарлық-эпидемиологиялық салауаттылығы саласындағы </w:t>
      </w:r>
      <w:r>
        <w:rPr>
          <w:rFonts w:ascii="Times New Roman"/>
          <w:b w:val="false"/>
          <w:i w:val="false"/>
          <w:color w:val="000000"/>
          <w:sz w:val="28"/>
        </w:rPr>
        <w:t>уәкiлеттi органмен</w:t>
      </w:r>
      <w:r>
        <w:rPr>
          <w:rFonts w:ascii="Times New Roman"/>
          <w:b w:val="false"/>
          <w:i w:val="false"/>
          <w:color w:val="000000"/>
          <w:sz w:val="28"/>
        </w:rPr>
        <w:t xml:space="preserve"> (ауыз су және шаруашылық-тұрмыстық сумен жабдықтау көздерi суының сапасын, сауықтыру мақсатындағы және рекреация үшiн пайдаланылатын су объектілерінің жай-күйiн бағалау жөнiнде) бiрлесiп әзiрленген бiрыңғай әдiстемелiк негiзде жүзеге асырылады. </w:t>
      </w:r>
      <w:r>
        <w:br/>
      </w:r>
      <w:r>
        <w:rPr>
          <w:rFonts w:ascii="Times New Roman"/>
          <w:b w:val="false"/>
          <w:i w:val="false"/>
          <w:color w:val="000000"/>
          <w:sz w:val="28"/>
        </w:rPr>
        <w:t xml:space="preserve">
      5. Су қорын пайдалану мен қорғау саласындағы уәкiлетті орган Қазақстан Республикасы су ресурстарының республикалық ақпараттық-талдау жүйесiн бiрлесіп жасайтын мемлекеттік органдардан алынған мемлекеттiк мониторингінің бастапқы материалдарын жинауды, қорытуды, талдау мен бағалауды қамтамасыз етедi. </w:t>
      </w:r>
    </w:p>
    <w:bookmarkStart w:name="z7" w:id="7"/>
    <w:p>
      <w:pPr>
        <w:spacing w:after="0"/>
        <w:ind w:left="0"/>
        <w:jc w:val="left"/>
      </w:pPr>
      <w:r>
        <w:rPr>
          <w:rFonts w:ascii="Times New Roman"/>
          <w:b/>
          <w:i w:val="false"/>
          <w:color w:val="000000"/>
        </w:rPr>
        <w:t xml:space="preserve"> 
2. Су объектiлерінің мемлекеттiк мониторингін жүргiзу, суды мемлекеттік есепке алу және оны пайдалану тәртiбi </w:t>
      </w:r>
    </w:p>
    <w:bookmarkEnd w:id="7"/>
    <w:p>
      <w:pPr>
        <w:spacing w:after="0"/>
        <w:ind w:left="0"/>
        <w:jc w:val="both"/>
      </w:pPr>
      <w:r>
        <w:rPr>
          <w:rFonts w:ascii="Times New Roman"/>
          <w:b w:val="false"/>
          <w:i w:val="false"/>
          <w:color w:val="000000"/>
          <w:sz w:val="28"/>
        </w:rPr>
        <w:t xml:space="preserve">      6. Су қорын пайдалану мен қорғау саласындағы уәкiлеттi орган жер бетi су объектiлерінің мемлекеттiк мониторингiн жүргiзу, суды мемлекеттiк есепке алу және оны пайдалану бөлiгінде: </w:t>
      </w:r>
      <w:r>
        <w:br/>
      </w:r>
      <w:r>
        <w:rPr>
          <w:rFonts w:ascii="Times New Roman"/>
          <w:b w:val="false"/>
          <w:i w:val="false"/>
          <w:color w:val="000000"/>
          <w:sz w:val="28"/>
        </w:rPr>
        <w:t xml:space="preserve">
      1) қоршаған ортаны қорғау саласындағы орталық атқарушы органмен бiрлесіп жер қойнауын пайдалану мен қорғау жөнiндегi уәкiлеттi органмен келiсім бойынша жер бетi су объектiлеріндегi мемлекеттiк бақылау станциялары мен бекеттерi желiсiн құру әрi дамытуды, жер бетi су объектiлерiнің мемлекеттiк мониторингiн жүргiзу, суды мемлекеттік есепке алу және оны пайдалану жөнiндегi автоматтандырылған ақпараттық жүйелер әзiрлеудi қамтамасыз етедi; </w:t>
      </w:r>
      <w:r>
        <w:br/>
      </w:r>
      <w:r>
        <w:rPr>
          <w:rFonts w:ascii="Times New Roman"/>
          <w:b w:val="false"/>
          <w:i w:val="false"/>
          <w:color w:val="000000"/>
          <w:sz w:val="28"/>
        </w:rPr>
        <w:t xml:space="preserve">
      2) мемлекеттiк органдардың жер бетi су объектiлерінің мемлекеттiк мониторингiн жүргiзу, суды мемлекеттiк есепке алу және оны пайдаланумен байланысты жұмысын үйлестiредi; </w:t>
      </w:r>
      <w:r>
        <w:br/>
      </w:r>
      <w:r>
        <w:rPr>
          <w:rFonts w:ascii="Times New Roman"/>
          <w:b w:val="false"/>
          <w:i w:val="false"/>
          <w:color w:val="000000"/>
          <w:sz w:val="28"/>
        </w:rPr>
        <w:t xml:space="preserve">
      3) ведомстволық бағыныстағы су шаруашылығы жүйелерi мен құрылыстарда су мониторингi мен оны есепке алуды жүзеге асырады; </w:t>
      </w:r>
      <w:r>
        <w:br/>
      </w:r>
      <w:r>
        <w:rPr>
          <w:rFonts w:ascii="Times New Roman"/>
          <w:b w:val="false"/>
          <w:i w:val="false"/>
          <w:color w:val="000000"/>
          <w:sz w:val="28"/>
        </w:rPr>
        <w:t xml:space="preserve">
      4) су пайдаланушыларды тiркеудi жүзеге асырады; </w:t>
      </w:r>
      <w:r>
        <w:br/>
      </w:r>
      <w:r>
        <w:rPr>
          <w:rFonts w:ascii="Times New Roman"/>
          <w:b w:val="false"/>
          <w:i w:val="false"/>
          <w:color w:val="000000"/>
          <w:sz w:val="28"/>
        </w:rPr>
        <w:t>
      5) су пайдаланушы заңды және жеке тұлғалардың жер бетi су объектiлерiнен алған және оларға ағызған су мөлшерiн </w:t>
      </w:r>
      <w:r>
        <w:rPr>
          <w:rFonts w:ascii="Times New Roman"/>
          <w:b w:val="false"/>
          <w:i w:val="false"/>
          <w:color w:val="000000"/>
          <w:sz w:val="28"/>
        </w:rPr>
        <w:t>бастапқы есепке алуды</w:t>
      </w:r>
      <w:r>
        <w:rPr>
          <w:rFonts w:ascii="Times New Roman"/>
          <w:b w:val="false"/>
          <w:i w:val="false"/>
          <w:color w:val="000000"/>
          <w:sz w:val="28"/>
        </w:rPr>
        <w:t xml:space="preserve"> дұрыс жүргiзуiн, су тұтыну мен ағызуды есепке алуға арналған жабдықтар мен аппаратураның болуын әрi олардың жай-күйін, бұл жабдықтар мен аппаратураны мемлекеттiк аттестаттаудың белгiленген мерзiмдерiнің сақталуын бақылайды, сондай-ақ су пайдаланушылар есептiлiгi негiзiнде су пайдалануды есепке алуды жүзеге асырады; </w:t>
      </w:r>
      <w:r>
        <w:br/>
      </w:r>
      <w:r>
        <w:rPr>
          <w:rFonts w:ascii="Times New Roman"/>
          <w:b w:val="false"/>
          <w:i w:val="false"/>
          <w:color w:val="000000"/>
          <w:sz w:val="28"/>
        </w:rPr>
        <w:t xml:space="preserve">
      6) мемлекеттік органдарға, соның iшiнде қоршаған ортаны қорғау саласындағы орталық атқарушы органға және жер қойнауын пайдалану мен қорғау жөнiндегi уәкiлеттi органға және олардың аумақтық органдарына регламенттелген бастапқы деректер мен оларды өңдеудiң нәтижелерi, анықтамаларды, баяндамалар мен ақпарат ұсынудың өзге де нысандарын дайындауды және берудi жүзеге асырады; </w:t>
      </w:r>
      <w:r>
        <w:br/>
      </w:r>
      <w:r>
        <w:rPr>
          <w:rFonts w:ascii="Times New Roman"/>
          <w:b w:val="false"/>
          <w:i w:val="false"/>
          <w:color w:val="000000"/>
          <w:sz w:val="28"/>
        </w:rPr>
        <w:t xml:space="preserve">
      7) қоршаған ортаны қорғау саласындағы орталық атқарушы органға және жер қойнауын пайдалану мен қорғау жөнiндегi уәкiлеттi органға жер бетi суларын пайдалануды есепке алу (cу объектілерiнен тiкелей алынған су көлемi, сондай-ақ оларға ағызылған су көлемi) жөнiндегi қорытылған деректердi тегін бередi; </w:t>
      </w:r>
      <w:r>
        <w:br/>
      </w:r>
      <w:r>
        <w:rPr>
          <w:rFonts w:ascii="Times New Roman"/>
          <w:b w:val="false"/>
          <w:i w:val="false"/>
          <w:color w:val="000000"/>
          <w:sz w:val="28"/>
        </w:rPr>
        <w:t xml:space="preserve">
      8) су объектілерiнiң жай-күйi мен су ресурстарының пайдаланылуы туралы деректердi жыл сайын қорытады, өзендер, теңiздер бассейндерi, олардың учаскелерi, облыстар аумақтары және жалпы Қазақстан Республикасы бойынша су объектілерiнiң мемлекеттiк мониторингi ақпараты мен деректер банкiн өңдеудi, жинақтауды, сақтауды, таратуды жүргiзедi; </w:t>
      </w:r>
      <w:r>
        <w:br/>
      </w:r>
      <w:r>
        <w:rPr>
          <w:rFonts w:ascii="Times New Roman"/>
          <w:b w:val="false"/>
          <w:i w:val="false"/>
          <w:color w:val="000000"/>
          <w:sz w:val="28"/>
        </w:rPr>
        <w:t xml:space="preserve">
      9) су объектілерiне келеңсiз әсер салдарларын жою немесе азайту, су ресурстарын қорғау мен ұтымды пайдалану бойынша іc-шараларды жүзеге асыру жөнiндегі ұсынымдар әзiрлеудi қамтамасыз етедi. </w:t>
      </w:r>
      <w:r>
        <w:br/>
      </w:r>
      <w:r>
        <w:rPr>
          <w:rFonts w:ascii="Times New Roman"/>
          <w:b w:val="false"/>
          <w:i w:val="false"/>
          <w:color w:val="000000"/>
          <w:sz w:val="28"/>
        </w:rPr>
        <w:t xml:space="preserve">
      7. Қоршаған ортаны қорғау саласындағы орталық атқарушы орган жер бетi су объектiлерінің мемлекеттік мониторингiн жүргiзу, суды есепке алу және оны пайдалану бөлiгiнде: </w:t>
      </w:r>
      <w:r>
        <w:br/>
      </w:r>
      <w:r>
        <w:rPr>
          <w:rFonts w:ascii="Times New Roman"/>
          <w:b w:val="false"/>
          <w:i w:val="false"/>
          <w:color w:val="000000"/>
          <w:sz w:val="28"/>
        </w:rPr>
        <w:t xml:space="preserve">
      1) жер бeті су объектілерiнiң мемлекеттiк мониторингiн жүргiзу шеңберiнде физикалық, химиялық, гидробиологиялық көрсеткіштер бойынша жер бетi суларының режимiн, саны мен сапасын бақылауды ұйымдастыруды; </w:t>
      </w:r>
      <w:r>
        <w:br/>
      </w:r>
      <w:r>
        <w:rPr>
          <w:rFonts w:ascii="Times New Roman"/>
          <w:b w:val="false"/>
          <w:i w:val="false"/>
          <w:color w:val="000000"/>
          <w:sz w:val="28"/>
        </w:rPr>
        <w:t xml:space="preserve">
      2) шаруашылық қызмет пен гидрометеорологиялық жағдайлардың әсерiнен су объектiлерiнiң (жер асты суларынан басқа) ластануының деңгейi және оның өзгеруi туралы ақпаратты, сондай-ақ жер беті сулары ластануы деңгейiнiң күрт өзгеруi туралы шұғыл ақпаратты белгіленген тәртіппен мемлекеттiк органдарға, мүдделi заңды және жеке тұлғаларға берудi; </w:t>
      </w:r>
      <w:r>
        <w:br/>
      </w:r>
      <w:r>
        <w:rPr>
          <w:rFonts w:ascii="Times New Roman"/>
          <w:b w:val="false"/>
          <w:i w:val="false"/>
          <w:color w:val="000000"/>
          <w:sz w:val="28"/>
        </w:rPr>
        <w:t xml:space="preserve">
      3) гидрометеорологиялық орталықтар, станциялар мен бекеттерi мемлекеттiк желiсi бақылаулары материалдарының негiзiнде жер бетi суларының ресурстарын есепке алуды ұйымдастыруды; </w:t>
      </w:r>
      <w:r>
        <w:br/>
      </w:r>
      <w:r>
        <w:rPr>
          <w:rFonts w:ascii="Times New Roman"/>
          <w:b w:val="false"/>
          <w:i w:val="false"/>
          <w:color w:val="000000"/>
          <w:sz w:val="28"/>
        </w:rPr>
        <w:t xml:space="preserve">
      4) кәсiпорындар, құрылыстар мен басқа да объектілер жобалау, салу және пайдалану үшін қажеттi су объектілерi (жер асты суларынан басқа) мен олардың гидрологиялық режимi, сондай-ақ гидрологиялық болжамдар туралы деректердi белгiленген тәртiппен мүдделi заңды және жеке тұлғаларға берудi; </w:t>
      </w:r>
      <w:r>
        <w:br/>
      </w:r>
      <w:r>
        <w:rPr>
          <w:rFonts w:ascii="Times New Roman"/>
          <w:b w:val="false"/>
          <w:i w:val="false"/>
          <w:color w:val="000000"/>
          <w:sz w:val="28"/>
        </w:rPr>
        <w:t xml:space="preserve">
      5) өзендер, теңiздер бассейндерi, олардың учаскелерi, облыстар аумақтары және жалпы Қазақстан Республикасы бойынша жер бетi су объектілерiнiң мемлекеттiк мониторингi ақпаратын жинауды, өңдеудi, қорытуды, жинақтауды, сақтауды әрi таратуды ұйымдастыруды, деректер банкiн жүргiзудi; </w:t>
      </w:r>
      <w:r>
        <w:br/>
      </w:r>
      <w:r>
        <w:rPr>
          <w:rFonts w:ascii="Times New Roman"/>
          <w:b w:val="false"/>
          <w:i w:val="false"/>
          <w:color w:val="000000"/>
          <w:sz w:val="28"/>
        </w:rPr>
        <w:t xml:space="preserve">
      6) су қорын пайдалану мен қорғау саласындағы уәкiлеттi органға, сондай-ақ жер қойнауын пайдалану мен қорғау жөніндегi уәкілетті органға жер бетi суларының мониторингі мен оларды есепке алу жөнiндегi қорытылған деректерді, гидрометеорологиялық деректердi нормативтiк нұсқаулықтар мен әдiстемелiк нұсқауларда, сондай-ақ келiсiмдерде белгiленген мерзімдерде белгiленген тәртiппен тегiн берудi; </w:t>
      </w:r>
      <w:r>
        <w:br/>
      </w:r>
      <w:r>
        <w:rPr>
          <w:rFonts w:ascii="Times New Roman"/>
          <w:b w:val="false"/>
          <w:i w:val="false"/>
          <w:color w:val="000000"/>
          <w:sz w:val="28"/>
        </w:rPr>
        <w:t xml:space="preserve">
      7) су қорын пайдалану мен қорғау саласындағы уәкiлеттi органмен, сондай-ақ жер қойнауын пайдалану мен қорғау жөнiндегi уәкiлеттi органмен келiсiм бойынша жер бетi суларының мемлекеттiк мониторингiне қатысты нұсқаулықтар, әдiстемелiк нұсқаулар және басқа да нормативтiк құжаттар әзiрлеу әрi бекiтудi қамтамасыз етедi. </w:t>
      </w:r>
      <w:r>
        <w:br/>
      </w:r>
      <w:r>
        <w:rPr>
          <w:rFonts w:ascii="Times New Roman"/>
          <w:b w:val="false"/>
          <w:i w:val="false"/>
          <w:color w:val="000000"/>
          <w:sz w:val="28"/>
        </w:rPr>
        <w:t xml:space="preserve">
      8. Жер қойнауын пайдалану мен қорғау жөнiндегi уәкiлеттi орган жер асты су объектiлерiнің мемлекеттік мониторингiн жүргiзу, суды есепке алу және оны пайдалану бөлiгiнде: </w:t>
      </w:r>
      <w:r>
        <w:br/>
      </w:r>
      <w:r>
        <w:rPr>
          <w:rFonts w:ascii="Times New Roman"/>
          <w:b w:val="false"/>
          <w:i w:val="false"/>
          <w:color w:val="000000"/>
          <w:sz w:val="28"/>
        </w:rPr>
        <w:t xml:space="preserve">
      1) жер асты суларын жинап алуды немесе сарқынды сулар мен басқа да суларды жер қойнауына ағызуды жүзеге асыратын барлық су пайдаланушыларды, сондай-ақ "Жер асты сулары" бөлiмi бойынша мемлекеттiк су кадастрына енгiзiлген су объектілерiн тiркеу мен есепке алуды; </w:t>
      </w:r>
      <w:r>
        <w:br/>
      </w:r>
      <w:r>
        <w:rPr>
          <w:rFonts w:ascii="Times New Roman"/>
          <w:b w:val="false"/>
          <w:i w:val="false"/>
          <w:color w:val="000000"/>
          <w:sz w:val="28"/>
        </w:rPr>
        <w:t xml:space="preserve">
      2) жер асты сулары мемлекеттiк мониторингiне қатысты нұсқаулықтар, әдістемелік нұсқаулар және басқа да нормативтік құжаттар әзiрлеу әрi бекітудi; </w:t>
      </w:r>
      <w:r>
        <w:br/>
      </w:r>
      <w:r>
        <w:rPr>
          <w:rFonts w:ascii="Times New Roman"/>
          <w:b w:val="false"/>
          <w:i w:val="false"/>
          <w:color w:val="000000"/>
          <w:sz w:val="28"/>
        </w:rPr>
        <w:t xml:space="preserve">
      3) мемлекеттiк мониторинг шеңберiнде белгiленген тәртiппен жер асты сулары мемлекеттiк мониторингiн жүзеге асыруды; </w:t>
      </w:r>
      <w:r>
        <w:br/>
      </w:r>
      <w:r>
        <w:rPr>
          <w:rFonts w:ascii="Times New Roman"/>
          <w:b w:val="false"/>
          <w:i w:val="false"/>
          <w:color w:val="000000"/>
          <w:sz w:val="28"/>
        </w:rPr>
        <w:t xml:space="preserve">
      4) ұйымдар мен су пайдаланушылар өзiнiң (жеке меншiктегi) бақылау пункттерi желiсiнде орындайтын жер асты суларының су режимi мен олардың сапасын зерделеу жұмыстарын жүргiзудi бақылауды; </w:t>
      </w:r>
      <w:r>
        <w:br/>
      </w:r>
      <w:r>
        <w:rPr>
          <w:rFonts w:ascii="Times New Roman"/>
          <w:b w:val="false"/>
          <w:i w:val="false"/>
          <w:color w:val="000000"/>
          <w:sz w:val="28"/>
        </w:rPr>
        <w:t xml:space="preserve">
      5) жер қойнауын гидрогеологиялық зерттеу материалдары негiзiнде, жер асты сулары қойнауынан шығарылатын (ілеспесiн қоса алғанда), жер қойнауына ағызылатын сулар мөлшерiн сулы жиектерiн қоса алғанда, жер асты суларының ресурстары мен пайдалану қорларын, сарқынды және басқа да сулардың, сондай-ақ су пайдаланушылар есептерi негiзiнде ластаушы заттардың мөлшерiн есепке алуды; </w:t>
      </w:r>
      <w:r>
        <w:br/>
      </w:r>
      <w:r>
        <w:rPr>
          <w:rFonts w:ascii="Times New Roman"/>
          <w:b w:val="false"/>
          <w:i w:val="false"/>
          <w:color w:val="000000"/>
          <w:sz w:val="28"/>
        </w:rPr>
        <w:t xml:space="preserve">
      6) жер қойнауын пайдалану мен қорғау саласындағы уәкілеттi орган бекiткен құрамда, нысандар мен мерзiмдерде су пайдаланушылар мен жер қойнауын пайдаланушылардың жер асты сулары мониторингiнiң деректерiн ұсынуын; </w:t>
      </w:r>
      <w:r>
        <w:br/>
      </w:r>
      <w:r>
        <w:rPr>
          <w:rFonts w:ascii="Times New Roman"/>
          <w:b w:val="false"/>
          <w:i w:val="false"/>
          <w:color w:val="000000"/>
          <w:sz w:val="28"/>
        </w:rPr>
        <w:t xml:space="preserve">
      7) алынатын жер асты суларының, сондай-ақ жер қойнауына ағызылатын сулар мөлшерiнiң бастапқы есебiн дұрыс жүргiзуiн бақылауды; </w:t>
      </w:r>
      <w:r>
        <w:br/>
      </w:r>
      <w:r>
        <w:rPr>
          <w:rFonts w:ascii="Times New Roman"/>
          <w:b w:val="false"/>
          <w:i w:val="false"/>
          <w:color w:val="000000"/>
          <w:sz w:val="28"/>
        </w:rPr>
        <w:t xml:space="preserve">
      8) гидрогеологиялық өңiрлер мен бассейндер, облыстар аумақтары және жалпы Қазақстан Республикасы бойынша жер асты су объектілерi мемлекеттік мониторингiнiң деректер банкiн жүргізудi, жер асты су объектілерiнiң жай-күйi туралы деректердi жыл сайынғы өңдеудi, жинақтауды, сақтауды қорытуды; </w:t>
      </w:r>
      <w:r>
        <w:br/>
      </w:r>
      <w:r>
        <w:rPr>
          <w:rFonts w:ascii="Times New Roman"/>
          <w:b w:val="false"/>
          <w:i w:val="false"/>
          <w:color w:val="000000"/>
          <w:sz w:val="28"/>
        </w:rPr>
        <w:t xml:space="preserve">
      9) су қорын пайдалану мен қорғау саласындағы уәкілеттi органға және қоршаған ортаны қорғау саласындағы орталық атқарушы органға жер асты суларының мониторингi мен оларды есепке алу әрi пайдалану жөнiндегi қорытылған деректердi белгіленген тәртiппен тегін берудi қамтамасыз етедi. </w:t>
      </w:r>
      <w:r>
        <w:br/>
      </w:r>
      <w:r>
        <w:rPr>
          <w:rFonts w:ascii="Times New Roman"/>
          <w:b w:val="false"/>
          <w:i w:val="false"/>
          <w:color w:val="000000"/>
          <w:sz w:val="28"/>
        </w:rPr>
        <w:t xml:space="preserve">
      9. Су пайдалануды жүзеге асыратын жеке және заңды тұлғалар: </w:t>
      </w:r>
      <w:r>
        <w:br/>
      </w:r>
      <w:r>
        <w:rPr>
          <w:rFonts w:ascii="Times New Roman"/>
          <w:b w:val="false"/>
          <w:i w:val="false"/>
          <w:color w:val="000000"/>
          <w:sz w:val="28"/>
        </w:rPr>
        <w:t xml:space="preserve">
      1) жер үстi сулары бойынша су қорын пайдалану мен қорғау саласындағы уәкiлетті орган және жер асты сулары бойынша жер қойнауын пайдалану мен қорғау жөнiндегi уәкiлеттi орган белгілейтін тәртiппен және мерзiмдерде су объектiлерiнен алынатын және оларға ағызылатын суларды бастапқы есепке алуды жүргiзедi; </w:t>
      </w:r>
      <w:r>
        <w:br/>
      </w:r>
      <w:r>
        <w:rPr>
          <w:rFonts w:ascii="Times New Roman"/>
          <w:b w:val="false"/>
          <w:i w:val="false"/>
          <w:color w:val="000000"/>
          <w:sz w:val="28"/>
        </w:rPr>
        <w:t>
      2) су жинау және су ағызу құрылыстарын су шығысы мен деңгейiн өлшеу құралдарымен жабдықтайды, сондай-ақ өздiгінен ағып жатқан ұңғымаларда реттеушi құрылғылар орнатады және </w:t>
      </w:r>
      <w:r>
        <w:rPr>
          <w:rFonts w:ascii="Times New Roman"/>
          <w:b w:val="false"/>
          <w:i w:val="false"/>
          <w:color w:val="000000"/>
          <w:sz w:val="28"/>
        </w:rPr>
        <w:t>белгіленген</w:t>
      </w:r>
      <w:r>
        <w:rPr>
          <w:rFonts w:ascii="Times New Roman"/>
          <w:b w:val="false"/>
          <w:i w:val="false"/>
          <w:color w:val="000000"/>
          <w:sz w:val="28"/>
        </w:rPr>
        <w:t xml:space="preserve"> тәртiппен стандарттау, метрология және сертификаттау мемлекеттiк органдарында оларды салыстырып тексеру әрi аттестаттауды қамтамасыз етедi; </w:t>
      </w:r>
      <w:r>
        <w:br/>
      </w:r>
      <w:r>
        <w:rPr>
          <w:rFonts w:ascii="Times New Roman"/>
          <w:b w:val="false"/>
          <w:i w:val="false"/>
          <w:color w:val="000000"/>
          <w:sz w:val="28"/>
        </w:rPr>
        <w:t xml:space="preserve">
      3) өз зертханаларында немесе мемлекеттiк аттестатталған басқа кәсiпорындар, ұйымдар мен мекемелердің зертханаларында ағызылатын сулардың химиялық құрамын анықтауды қамтамасыз етедi; </w:t>
      </w:r>
      <w:r>
        <w:br/>
      </w:r>
      <w:r>
        <w:rPr>
          <w:rFonts w:ascii="Times New Roman"/>
          <w:b w:val="false"/>
          <w:i w:val="false"/>
          <w:color w:val="000000"/>
          <w:sz w:val="28"/>
        </w:rPr>
        <w:t>
      4) ластаушы заттардың авариялық ағызылуы туралы, сондай-ақ су объектілерiнен су жинау және оларға су ағызудың белгiленген режимiнiң бұзылуы туралы шұғыл ақпаратты су қорын пайдалану мен қорғау саласындағы, халықтың санитарлық-эпидемиологиялық салауаттылығы саласындағы, жер қойнауын пайдалану мен қорғау саласындағы жep асты сулары бойынша) уәкілетті органдарға және қоршаған ортаны қорғау саласындағы орталық атқарушы органға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