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b167" w14:textId="21eb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"Ақтау теңiз порты" арнайы экономикалық аймағын құру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26 наурыз N 353</w:t>
      </w:r>
    </w:p>
    <w:p>
      <w:pPr>
        <w:spacing w:after="0"/>
        <w:ind w:left="0"/>
        <w:jc w:val="both"/>
      </w:pPr>
      <w:bookmarkStart w:name="z0" w:id="0"/>
      <w:r>
        <w:rPr>
          <w:rFonts w:ascii="Times New Roman"/>
          <w:b w:val="false"/>
          <w:i w:val="false"/>
          <w:color w:val="000000"/>
          <w:sz w:val="28"/>
        </w:rPr>
        <w:t xml:space="preserve">
      "Қазақстан Республикасындағы арнайы экономикалық аймақтар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Республикасының 1996 жылғы 26 қаңтардағы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Z962823_</w:t>
      </w:r>
    </w:p>
    <w:p>
      <w:pPr>
        <w:spacing w:after="0"/>
        <w:ind w:left="0"/>
        <w:jc w:val="both"/>
      </w:pPr>
      <w:r>
        <w:br/>
      </w:r>
    </w:p>
    <w:p>
      <w:pPr>
        <w:spacing w:after="0"/>
        <w:ind w:left="0"/>
        <w:jc w:val="both"/>
      </w:pPr>
      <w:r>
        <w:rPr>
          <w:rFonts w:ascii="Times New Roman"/>
          <w:b w:val="false"/>
          <w:i w:val="false"/>
          <w:color w:val="000000"/>
          <w:sz w:val="28"/>
        </w:rPr>
        <w:t xml:space="preserve">  Заңына сәйкес </w:t>
      </w:r>
    </w:p>
    <w:p>
      <w:pPr>
        <w:spacing w:after="0"/>
        <w:ind w:left="0"/>
        <w:jc w:val="both"/>
      </w:pPr>
      <w:r>
        <w:rPr>
          <w:rFonts w:ascii="Times New Roman"/>
          <w:b w:val="false"/>
          <w:i w:val="false"/>
          <w:color w:val="000000"/>
          <w:sz w:val="28"/>
        </w:rPr>
        <w:t>Қазақстан Республикасының Yкiметi қаулы етеді:</w:t>
      </w:r>
    </w:p>
    <w:p>
      <w:pPr>
        <w:spacing w:after="0"/>
        <w:ind w:left="0"/>
        <w:jc w:val="both"/>
      </w:pPr>
      <w:r>
        <w:rPr>
          <w:rFonts w:ascii="Times New Roman"/>
          <w:b w:val="false"/>
          <w:i w:val="false"/>
          <w:color w:val="000000"/>
          <w:sz w:val="28"/>
        </w:rPr>
        <w:t xml:space="preserve">     1. Қазақстан Республикасы Президентiнiң "Ақтау теңiз порты" арнайы </w:t>
      </w:r>
    </w:p>
    <w:p>
      <w:pPr>
        <w:spacing w:after="0"/>
        <w:ind w:left="0"/>
        <w:jc w:val="both"/>
      </w:pPr>
      <w:r>
        <w:rPr>
          <w:rFonts w:ascii="Times New Roman"/>
          <w:b w:val="false"/>
          <w:i w:val="false"/>
          <w:color w:val="000000"/>
          <w:sz w:val="28"/>
        </w:rPr>
        <w:t xml:space="preserve">экономикалық аймағын құру туралы" Жарлығының жобасы Қазақстан Республикасы </w:t>
      </w:r>
    </w:p>
    <w:p>
      <w:pPr>
        <w:spacing w:after="0"/>
        <w:ind w:left="0"/>
        <w:jc w:val="both"/>
      </w:pPr>
      <w:r>
        <w:rPr>
          <w:rFonts w:ascii="Times New Roman"/>
          <w:b w:val="false"/>
          <w:i w:val="false"/>
          <w:color w:val="000000"/>
          <w:sz w:val="28"/>
        </w:rPr>
        <w:t>Президентiнiң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"Ақтау теңіз порты" арнайы экономикалық аймағын құру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w:t>
      </w:r>
    </w:p>
    <w:p>
      <w:pPr>
        <w:spacing w:after="0"/>
        <w:ind w:left="0"/>
        <w:jc w:val="both"/>
      </w:pPr>
      <w:r>
        <w:rPr>
          <w:rFonts w:ascii="Times New Roman"/>
          <w:b w:val="false"/>
          <w:i w:val="false"/>
          <w:color w:val="000000"/>
          <w:sz w:val="28"/>
        </w:rPr>
        <w:t xml:space="preserve">Қазақстан Республикасының 1996 жылғы 26 қаңтардағы Заңына сәйкес қаулы </w:t>
      </w:r>
    </w:p>
    <w:p>
      <w:pPr>
        <w:spacing w:after="0"/>
        <w:ind w:left="0"/>
        <w:jc w:val="both"/>
      </w:pPr>
      <w:r>
        <w:rPr>
          <w:rFonts w:ascii="Times New Roman"/>
          <w:b w:val="false"/>
          <w:i w:val="false"/>
          <w:color w:val="000000"/>
          <w:sz w:val="28"/>
        </w:rPr>
        <w:t>етемін:</w:t>
      </w:r>
    </w:p>
    <w:p>
      <w:pPr>
        <w:spacing w:after="0"/>
        <w:ind w:left="0"/>
        <w:jc w:val="both"/>
      </w:pPr>
      <w:r>
        <w:rPr>
          <w:rFonts w:ascii="Times New Roman"/>
          <w:b w:val="false"/>
          <w:i w:val="false"/>
          <w:color w:val="000000"/>
          <w:sz w:val="28"/>
        </w:rPr>
        <w:t xml:space="preserve">     2007 жылғы 1 қаңтарға дейiнгi кезеңге "Ақтау теңiз порты" </w:t>
      </w:r>
    </w:p>
    <w:p>
      <w:pPr>
        <w:spacing w:after="0"/>
        <w:ind w:left="0"/>
        <w:jc w:val="both"/>
      </w:pPr>
      <w:r>
        <w:rPr>
          <w:rFonts w:ascii="Times New Roman"/>
          <w:b w:val="false"/>
          <w:i w:val="false"/>
          <w:color w:val="000000"/>
          <w:sz w:val="28"/>
        </w:rPr>
        <w:t xml:space="preserve">арнайы экономикалық аймағы құрылсын. </w:t>
      </w:r>
    </w:p>
    <w:p>
      <w:pPr>
        <w:spacing w:after="0"/>
        <w:ind w:left="0"/>
        <w:jc w:val="both"/>
      </w:pPr>
      <w:r>
        <w:rPr>
          <w:rFonts w:ascii="Times New Roman"/>
          <w:b w:val="false"/>
          <w:i w:val="false"/>
          <w:color w:val="000000"/>
          <w:sz w:val="28"/>
        </w:rPr>
        <w:t xml:space="preserve">     2. Қоса беріліп отырған "Ақтау теңiз порты" арнайы экономикалық </w:t>
      </w:r>
    </w:p>
    <w:p>
      <w:pPr>
        <w:spacing w:after="0"/>
        <w:ind w:left="0"/>
        <w:jc w:val="both"/>
      </w:pPr>
      <w:r>
        <w:rPr>
          <w:rFonts w:ascii="Times New Roman"/>
          <w:b w:val="false"/>
          <w:i w:val="false"/>
          <w:color w:val="000000"/>
          <w:sz w:val="28"/>
        </w:rPr>
        <w:t>аймағы туралы ереже бекiтiлсiн.</w:t>
      </w:r>
    </w:p>
    <w:p>
      <w:pPr>
        <w:spacing w:after="0"/>
        <w:ind w:left="0"/>
        <w:jc w:val="both"/>
      </w:pPr>
      <w:r>
        <w:rPr>
          <w:rFonts w:ascii="Times New Roman"/>
          <w:b w:val="false"/>
          <w:i w:val="false"/>
          <w:color w:val="000000"/>
          <w:sz w:val="28"/>
        </w:rPr>
        <w:t>     3. Осы Жарлық 2003 жылғы 1 қаңтардан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2002 жылғы "__"_________</w:t>
      </w:r>
    </w:p>
    <w:p>
      <w:pPr>
        <w:spacing w:after="0"/>
        <w:ind w:left="0"/>
        <w:jc w:val="both"/>
      </w:pPr>
      <w:r>
        <w:rPr>
          <w:rFonts w:ascii="Times New Roman"/>
          <w:b w:val="false"/>
          <w:i w:val="false"/>
          <w:color w:val="000000"/>
          <w:sz w:val="28"/>
        </w:rPr>
        <w:t>                                          N ______ Жарлығымен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"Ақтау теңiз порты" арнайы экономикалық аймағы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"Ақтау теңiз порты" арнайы экономикалық аймағы (бұдан әрi - АЭА) теңiз сауда портының аумағында және қоса берiліп отырған жоспарға сәйкес шекараларда Маңғыстау облысы Ақтау қаласының әкiмшiлiк-аумақтық шекараларының шегiндегi оған жапсарлас аумақта орналасқан. </w:t>
      </w:r>
      <w:r>
        <w:br/>
      </w:r>
      <w:r>
        <w:rPr>
          <w:rFonts w:ascii="Times New Roman"/>
          <w:b w:val="false"/>
          <w:i w:val="false"/>
          <w:color w:val="000000"/>
          <w:sz w:val="28"/>
        </w:rPr>
        <w:t xml:space="preserve">
      АЭА-ның аумағы 227,1 гектарды құрайды және Қазақстан Республикасы аумағының ажырамас бөлiгi болып табылады. </w:t>
      </w:r>
      <w:r>
        <w:br/>
      </w:r>
      <w:r>
        <w:rPr>
          <w:rFonts w:ascii="Times New Roman"/>
          <w:b w:val="false"/>
          <w:i w:val="false"/>
          <w:color w:val="000000"/>
          <w:sz w:val="28"/>
        </w:rPr>
        <w:t xml:space="preserve">
      2. "Ақтау теңiз порты" арнайы экономикалық аймағы республика экономикасының дүниежүзiлiк шаруашылық байланыстар жүйесiне белсендi енуi, тиiмдiлiгi жоғары, оның iшiнде жоғары технологиялы және экспортқа бағытталған өндiрiстердi құру, өнiмдердiң жаңа түрлерiн шығаруды игеру инвестицияларды тарту, нарықтық қатынастардың құқықтық нормаларын пысықтау, басқарудың және шаруашылық жүргiзудiң қазiргi әдiстерiн ендiру, сондай-ақ әлеуметтiк мәселелердi шешу үшiн аймақтың жедел дамуы мақсатында құрылады. </w:t>
      </w:r>
      <w:r>
        <w:br/>
      </w:r>
      <w:r>
        <w:rPr>
          <w:rFonts w:ascii="Times New Roman"/>
          <w:b w:val="false"/>
          <w:i w:val="false"/>
          <w:color w:val="000000"/>
          <w:sz w:val="28"/>
        </w:rPr>
        <w:t xml:space="preserve">
      АЭА-ның аумағында банк қызметтерiн Қазақстан Республикасының банк заңнамасына сәйкес екiншi деңгейдегi банктер көрсетедi. </w:t>
      </w:r>
      <w:r>
        <w:br/>
      </w:r>
      <w:r>
        <w:rPr>
          <w:rFonts w:ascii="Times New Roman"/>
          <w:b w:val="false"/>
          <w:i w:val="false"/>
          <w:color w:val="000000"/>
          <w:sz w:val="28"/>
        </w:rPr>
        <w:t xml:space="preserve">
      3. АЭА-ның қызметi Қазақстан Республикасының Конституциясымен, "Қазақстан Республикасындағы арнайы экономикалық аймақтар туралы" Қазақстан Республикасының 1996 жылғы 26 қаңтардағы Заңымен, сондай-ақ Қазақстан Республикасының өзге де заңдарымен реттеледi.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Егер Қазақстан Республикасы бекiткен халықаралық шарттарда арнайы </w:t>
      </w:r>
    </w:p>
    <w:p>
      <w:pPr>
        <w:spacing w:after="0"/>
        <w:ind w:left="0"/>
        <w:jc w:val="both"/>
      </w:pPr>
      <w:r>
        <w:rPr>
          <w:rFonts w:ascii="Times New Roman"/>
          <w:b w:val="false"/>
          <w:i w:val="false"/>
          <w:color w:val="000000"/>
          <w:sz w:val="28"/>
        </w:rPr>
        <w:t xml:space="preserve">экономикалық аймақ туралы заңдағыдан өзгеше ережелер белгiленген болса, </w:t>
      </w:r>
    </w:p>
    <w:p>
      <w:pPr>
        <w:spacing w:after="0"/>
        <w:ind w:left="0"/>
        <w:jc w:val="both"/>
      </w:pPr>
      <w:r>
        <w:rPr>
          <w:rFonts w:ascii="Times New Roman"/>
          <w:b w:val="false"/>
          <w:i w:val="false"/>
          <w:color w:val="000000"/>
          <w:sz w:val="28"/>
        </w:rPr>
        <w:t>онда халықаралық шарттың ережелерi қолданылады.</w:t>
      </w:r>
    </w:p>
    <w:p>
      <w:pPr>
        <w:spacing w:after="0"/>
        <w:ind w:left="0"/>
        <w:jc w:val="both"/>
      </w:pPr>
      <w:r>
        <w:rPr>
          <w:rFonts w:ascii="Times New Roman"/>
          <w:b w:val="false"/>
          <w:i w:val="false"/>
          <w:color w:val="000000"/>
          <w:sz w:val="28"/>
        </w:rPr>
        <w:t xml:space="preserve">     4. АЭА оның аумағында ерекше құқықтық режим қолданылатын Қазақстан </w:t>
      </w:r>
    </w:p>
    <w:p>
      <w:pPr>
        <w:spacing w:after="0"/>
        <w:ind w:left="0"/>
        <w:jc w:val="both"/>
      </w:pPr>
      <w:r>
        <w:rPr>
          <w:rFonts w:ascii="Times New Roman"/>
          <w:b w:val="false"/>
          <w:i w:val="false"/>
          <w:color w:val="000000"/>
          <w:sz w:val="28"/>
        </w:rPr>
        <w:t>Республикасының шектелген аумағын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АЭА-ны басқару және атқарушы органдардың өкiлеттiктерi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Ақтау қаласының әкiмияты:</w:t>
      </w:r>
    </w:p>
    <w:p>
      <w:pPr>
        <w:spacing w:after="0"/>
        <w:ind w:left="0"/>
        <w:jc w:val="both"/>
      </w:pPr>
      <w:r>
        <w:rPr>
          <w:rFonts w:ascii="Times New Roman"/>
          <w:b w:val="false"/>
          <w:i w:val="false"/>
          <w:color w:val="000000"/>
          <w:sz w:val="28"/>
        </w:rPr>
        <w:t>     АЭА-ны басқаруды жүзеге асырады;</w:t>
      </w:r>
    </w:p>
    <w:p>
      <w:pPr>
        <w:spacing w:after="0"/>
        <w:ind w:left="0"/>
        <w:jc w:val="both"/>
      </w:pPr>
      <w:r>
        <w:rPr>
          <w:rFonts w:ascii="Times New Roman"/>
          <w:b w:val="false"/>
          <w:i w:val="false"/>
          <w:color w:val="000000"/>
          <w:sz w:val="28"/>
        </w:rPr>
        <w:t xml:space="preserve">     АЭА-ның стратегиялары мен бағдарламаларын әзiрлеудi және iске асыруды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мемлекеттiк және өзге де органдардың АЭА аумағындағы өзара iс-қимылын </w:t>
      </w:r>
    </w:p>
    <w:p>
      <w:pPr>
        <w:spacing w:after="0"/>
        <w:ind w:left="0"/>
        <w:jc w:val="both"/>
      </w:pPr>
      <w:r>
        <w:rPr>
          <w:rFonts w:ascii="Times New Roman"/>
          <w:b w:val="false"/>
          <w:i w:val="false"/>
          <w:color w:val="000000"/>
          <w:sz w:val="28"/>
        </w:rPr>
        <w:t>қамтамасыз етедi;</w:t>
      </w:r>
    </w:p>
    <w:p>
      <w:pPr>
        <w:spacing w:after="0"/>
        <w:ind w:left="0"/>
        <w:jc w:val="both"/>
      </w:pPr>
      <w:r>
        <w:rPr>
          <w:rFonts w:ascii="Times New Roman"/>
          <w:b w:val="false"/>
          <w:i w:val="false"/>
          <w:color w:val="000000"/>
          <w:sz w:val="28"/>
        </w:rPr>
        <w:t xml:space="preserve">     отандық және шетелдiк инвестицияларды, сондай-ақ АЭА-ны дамыту үшiн </w:t>
      </w:r>
    </w:p>
    <w:p>
      <w:pPr>
        <w:spacing w:after="0"/>
        <w:ind w:left="0"/>
        <w:jc w:val="both"/>
      </w:pPr>
      <w:r>
        <w:rPr>
          <w:rFonts w:ascii="Times New Roman"/>
          <w:b w:val="false"/>
          <w:i w:val="false"/>
          <w:color w:val="000000"/>
          <w:sz w:val="28"/>
        </w:rPr>
        <w:t xml:space="preserve">несиелiк қаражаттарды тартуды және оны құру мақсаттарына қол жеткiзудi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Қазақстан Республикасының заңдарында көзделген өзге де өкiлеттiктердi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6. Жергiлiктi мемлекеттiк басқарудың жекелеген функцияларын жүзеге </w:t>
      </w:r>
    </w:p>
    <w:p>
      <w:pPr>
        <w:spacing w:after="0"/>
        <w:ind w:left="0"/>
        <w:jc w:val="both"/>
      </w:pPr>
      <w:r>
        <w:rPr>
          <w:rFonts w:ascii="Times New Roman"/>
          <w:b w:val="false"/>
          <w:i w:val="false"/>
          <w:color w:val="000000"/>
          <w:sz w:val="28"/>
        </w:rPr>
        <w:t xml:space="preserve">асыру үшiн Ақтау қаласының өкiмi жергiлiктi бюджеттен қаржыландырылатын </w:t>
      </w:r>
    </w:p>
    <w:p>
      <w:pPr>
        <w:spacing w:after="0"/>
        <w:ind w:left="0"/>
        <w:jc w:val="both"/>
      </w:pPr>
      <w:r>
        <w:rPr>
          <w:rFonts w:ascii="Times New Roman"/>
          <w:b w:val="false"/>
          <w:i w:val="false"/>
          <w:color w:val="000000"/>
          <w:sz w:val="28"/>
        </w:rPr>
        <w:t>атқарушы орган құруға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АЭА-ның аумағында салық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АЭА-ның аумағында салық салу Қазақстан Республикасының салық </w:t>
      </w:r>
    </w:p>
    <w:p>
      <w:pPr>
        <w:spacing w:after="0"/>
        <w:ind w:left="0"/>
        <w:jc w:val="both"/>
      </w:pPr>
      <w:r>
        <w:rPr>
          <w:rFonts w:ascii="Times New Roman"/>
          <w:b w:val="false"/>
          <w:i w:val="false"/>
          <w:color w:val="000000"/>
          <w:sz w:val="28"/>
        </w:rPr>
        <w:t>заңдарымен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Кедендiк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АЭА-ның аумағы Қазақстан Республикасының кеден заңдарына сәйкес </w:t>
      </w:r>
    </w:p>
    <w:p>
      <w:pPr>
        <w:spacing w:after="0"/>
        <w:ind w:left="0"/>
        <w:jc w:val="both"/>
      </w:pPr>
      <w:r>
        <w:rPr>
          <w:rFonts w:ascii="Times New Roman"/>
          <w:b w:val="false"/>
          <w:i w:val="false"/>
          <w:color w:val="000000"/>
          <w:sz w:val="28"/>
        </w:rPr>
        <w:t xml:space="preserve">еркiн кеден аймағының кеден режимi қолданылатын Қазақстан Республикасының </w:t>
      </w:r>
    </w:p>
    <w:p>
      <w:pPr>
        <w:spacing w:after="0"/>
        <w:ind w:left="0"/>
        <w:jc w:val="both"/>
      </w:pPr>
      <w:r>
        <w:rPr>
          <w:rFonts w:ascii="Times New Roman"/>
          <w:b w:val="false"/>
          <w:i w:val="false"/>
          <w:color w:val="000000"/>
          <w:sz w:val="28"/>
        </w:rPr>
        <w:t>аумағы ретiнде қаралады.</w:t>
      </w:r>
    </w:p>
    <w:p>
      <w:pPr>
        <w:spacing w:after="0"/>
        <w:ind w:left="0"/>
        <w:jc w:val="both"/>
      </w:pPr>
      <w:r>
        <w:rPr>
          <w:rFonts w:ascii="Times New Roman"/>
          <w:b w:val="false"/>
          <w:i w:val="false"/>
          <w:color w:val="000000"/>
          <w:sz w:val="28"/>
        </w:rPr>
        <w:t>     АЭА шекараларының периметрлерi арнайы қоршаумен қоршалады.</w:t>
      </w:r>
    </w:p>
    <w:p>
      <w:pPr>
        <w:spacing w:after="0"/>
        <w:ind w:left="0"/>
        <w:jc w:val="both"/>
      </w:pPr>
      <w:r>
        <w:rPr>
          <w:rFonts w:ascii="Times New Roman"/>
          <w:b w:val="false"/>
          <w:i w:val="false"/>
          <w:color w:val="000000"/>
          <w:sz w:val="28"/>
        </w:rPr>
        <w:t xml:space="preserve">     9. АЭА-ның аумағындағы кедендiк ресiмдеу және бақылау Қазақстан </w:t>
      </w:r>
    </w:p>
    <w:p>
      <w:pPr>
        <w:spacing w:after="0"/>
        <w:ind w:left="0"/>
        <w:jc w:val="both"/>
      </w:pPr>
      <w:r>
        <w:rPr>
          <w:rFonts w:ascii="Times New Roman"/>
          <w:b w:val="false"/>
          <w:i w:val="false"/>
          <w:color w:val="000000"/>
          <w:sz w:val="28"/>
        </w:rPr>
        <w:t>Республикасының кеден заңдарында белгiленген тәртiппен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Шетелдiк азаматтардың АЭА аумағында болу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АЭА-ның аумағында шетел азаматтарының және азаматтығы жоқ </w:t>
      </w:r>
    </w:p>
    <w:p>
      <w:pPr>
        <w:spacing w:after="0"/>
        <w:ind w:left="0"/>
        <w:jc w:val="both"/>
      </w:pPr>
      <w:r>
        <w:rPr>
          <w:rFonts w:ascii="Times New Roman"/>
          <w:b w:val="false"/>
          <w:i w:val="false"/>
          <w:color w:val="000000"/>
          <w:sz w:val="28"/>
        </w:rPr>
        <w:t xml:space="preserve">адамдардың, сондай-ақ олардың көлiк құралдарының Қазақстан Республикасының </w:t>
      </w:r>
    </w:p>
    <w:p>
      <w:pPr>
        <w:spacing w:after="0"/>
        <w:ind w:left="0"/>
        <w:jc w:val="both"/>
      </w:pPr>
      <w:r>
        <w:rPr>
          <w:rFonts w:ascii="Times New Roman"/>
          <w:b w:val="false"/>
          <w:i w:val="false"/>
          <w:color w:val="000000"/>
          <w:sz w:val="28"/>
        </w:rPr>
        <w:t xml:space="preserve">заңдарында және Қазақстан Республикасы қатысушы болып табылатын </w:t>
      </w:r>
    </w:p>
    <w:p>
      <w:pPr>
        <w:spacing w:after="0"/>
        <w:ind w:left="0"/>
        <w:jc w:val="both"/>
      </w:pPr>
      <w:r>
        <w:rPr>
          <w:rFonts w:ascii="Times New Roman"/>
          <w:b w:val="false"/>
          <w:i w:val="false"/>
          <w:color w:val="000000"/>
          <w:sz w:val="28"/>
        </w:rPr>
        <w:t xml:space="preserve">халықаралық шарттарда белгiленген кiру, шығу, транзит және болу тәртiбi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Қорытынды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Ережеде белгiленген шарттар Қазақстан Республикасы </w:t>
      </w:r>
    </w:p>
    <w:p>
      <w:pPr>
        <w:spacing w:after="0"/>
        <w:ind w:left="0"/>
        <w:jc w:val="both"/>
      </w:pPr>
      <w:r>
        <w:rPr>
          <w:rFonts w:ascii="Times New Roman"/>
          <w:b w:val="false"/>
          <w:i w:val="false"/>
          <w:color w:val="000000"/>
          <w:sz w:val="28"/>
        </w:rPr>
        <w:t>Президентiнiң Жарлығымен өзгертiлуi мүмкiн.</w:t>
      </w:r>
    </w:p>
    <w:p>
      <w:pPr>
        <w:spacing w:after="0"/>
        <w:ind w:left="0"/>
        <w:jc w:val="both"/>
      </w:pPr>
      <w:r>
        <w:rPr>
          <w:rFonts w:ascii="Times New Roman"/>
          <w:b w:val="false"/>
          <w:i w:val="false"/>
          <w:color w:val="000000"/>
          <w:sz w:val="28"/>
        </w:rPr>
        <w:t>     12. АЭА ол құрылған мерзiм аяқталғаннан кейiн таратылады.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Арнайы экономикалық аймақ құру мақсатына қол жеткiзу мүмкiн болмаған жағдайда арнайы экономикалық аймақ Қазақстан Республикасы Президентiнiң Жарлығымен мерзiмiнен бұрын таратылуы мүмкiн. </w:t>
      </w:r>
      <w:r>
        <w:br/>
      </w:r>
      <w:r>
        <w:rPr>
          <w:rFonts w:ascii="Times New Roman"/>
          <w:b w:val="false"/>
          <w:i w:val="false"/>
          <w:color w:val="000000"/>
          <w:sz w:val="28"/>
        </w:rPr>
        <w:t xml:space="preserve">
      14. АЭА-ны таратқан кезде Ақтау қаласының әкiмияты: </w:t>
      </w:r>
      <w:r>
        <w:br/>
      </w:r>
      <w:r>
        <w:rPr>
          <w:rFonts w:ascii="Times New Roman"/>
          <w:b w:val="false"/>
          <w:i w:val="false"/>
          <w:color w:val="000000"/>
          <w:sz w:val="28"/>
        </w:rPr>
        <w:t xml:space="preserve">
      таратуға дейiн үш айдан кешiктiрмей Қазақстан Республикасының заңдарына сәйкес ресми жариялауға құқығы бар баспа басылымдарында АЭА-ны алдағы тарату, оны таратуға байланысты өтiнiштер мен талаптарды қабылдау тәртiбi және мерзiмдерi туралы хабарландыру жариялайды. </w:t>
      </w:r>
      <w:r>
        <w:br/>
      </w:r>
      <w:r>
        <w:rPr>
          <w:rFonts w:ascii="Times New Roman"/>
          <w:b w:val="false"/>
          <w:i w:val="false"/>
          <w:color w:val="000000"/>
          <w:sz w:val="28"/>
        </w:rPr>
        <w:t xml:space="preserve">
      АЭА аумағында қызметiн жүзеге асыратын жеке және заңды тұлғаларға оның аумағында орналасқан тауарларды өзге кеден режимiне қайта ресiмдеу тәртiбiн түсiндiрудi қамтамасыз етедi; </w:t>
      </w:r>
      <w:r>
        <w:br/>
      </w:r>
      <w:r>
        <w:rPr>
          <w:rFonts w:ascii="Times New Roman"/>
          <w:b w:val="false"/>
          <w:i w:val="false"/>
          <w:color w:val="000000"/>
          <w:sz w:val="28"/>
        </w:rPr>
        <w:t xml:space="preserve">
      АЭА таратылғаннан кейiн бiр айлық мерзiмде Қазақстан Республикасының Президентiне және Үкiметiне АЭА қызметiнiң нәтижелерi туралы есеп бередi. </w:t>
      </w:r>
      <w:r>
        <w:br/>
      </w:r>
      <w:r>
        <w:rPr>
          <w:rFonts w:ascii="Times New Roman"/>
          <w:b w:val="false"/>
          <w:i w:val="false"/>
          <w:color w:val="000000"/>
          <w:sz w:val="28"/>
        </w:rPr>
        <w:t xml:space="preserve">
      15. АЭА мерзiмiнен бұрын таратылған кезде Қазақстан Республикасы Президентiнiң Жарлығымен рәсiм осы Ереженiң 14-тармағында көзделген рәсiмдердi сақтай отырып алты ай мерзiмнен кешiктiрiлмей аяқталуы тиiс.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