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1fe5" w14:textId="90f1f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"Т.Рысқұлов атындағы Қазақ мемлекеттік басқару академиясы" республикалық мемлекеттік қазыналық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2001 жылғы 2 сәуір N 434</w:t>
      </w:r>
    </w:p>
    <w:p>
      <w:pPr>
        <w:spacing w:after="0"/>
        <w:ind w:left="0"/>
        <w:jc w:val="both"/>
      </w:pPr>
      <w:bookmarkStart w:name="z1" w:id="0"/>
      <w:r>
        <w:rPr>
          <w:rFonts w:ascii="Times New Roman"/>
          <w:b w:val="false"/>
          <w:i w:val="false"/>
          <w:color w:val="000000"/>
          <w:sz w:val="28"/>
        </w:rPr>
        <w:t>
      "2000-2001 жылдары жекешелендiруге жататын республикалық мемлекеттiк кәсiпорындар мен мекемелердiң тiзбесi туралы" Қазақстан Республикасы Yкiметiнiң 2000 жылғы 17 маусымдағы N 912  </w:t>
      </w:r>
      <w:r>
        <w:rPr>
          <w:rFonts w:ascii="Times New Roman"/>
          <w:b w:val="false"/>
          <w:i w:val="false"/>
          <w:color w:val="000000"/>
          <w:sz w:val="28"/>
        </w:rPr>
        <w:t xml:space="preserve">қаулысы </w:t>
      </w:r>
      <w:r>
        <w:rPr>
          <w:rFonts w:ascii="Times New Roman"/>
          <w:b w:val="false"/>
          <w:i w:val="false"/>
          <w:color w:val="000000"/>
          <w:sz w:val="28"/>
        </w:rPr>
        <w:t>мен "Республикалық меншiктегi жоғары оқу орындарын және ғылыми-техникалық саланың ұйымдарын акционерлiк қоғамдар етiп қайта ұйымдастырудың тәртiбiн бекiту туралы" Қазақстан Республикасы Үкiметiнiң 1999 жылғы 18 тамыздағы N 1191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Үкiметi қаулы етеді:  </w:t>
      </w:r>
      <w:r>
        <w:br/>
      </w:r>
      <w:r>
        <w:rPr>
          <w:rFonts w:ascii="Times New Roman"/>
          <w:b w:val="false"/>
          <w:i w:val="false"/>
          <w:color w:val="000000"/>
          <w:sz w:val="28"/>
        </w:rPr>
        <w:t xml:space="preserve">
      1. Қазақстан Республикасы Бiлiм және ғылым министрлiгiнiң "Т.Рысқұлов атындағы Қазақ мемлекеттiк басқару академиясы" республикалық мемлекеттiк қазыналық кәсiпорны оны қайта құру жолымен жарғылық капиталына мемлекеттiк жүз пайыздық қатысумен "Т.Рысқұлов атындағы Қазақ экономикалық университетi" жабық акционерлiк қоғамы (бұдан әрi - Қоғам) болып қайта ұйымдастырылсын.  </w:t>
      </w:r>
      <w:r>
        <w:br/>
      </w:r>
      <w:r>
        <w:rPr>
          <w:rFonts w:ascii="Times New Roman"/>
          <w:b w:val="false"/>
          <w:i w:val="false"/>
          <w:color w:val="000000"/>
          <w:sz w:val="28"/>
        </w:rPr>
        <w:t xml:space="preserve">
      2. Қазақстан Республикасы Қаржы министрлiгiнiң Мемлекеттiк мүлiк және жекешелендiру комитетi Қазақстан Республикасының заңнамасында белгiленген тәртiппен:  </w:t>
      </w:r>
      <w:r>
        <w:br/>
      </w:r>
      <w:r>
        <w:rPr>
          <w:rFonts w:ascii="Times New Roman"/>
          <w:b w:val="false"/>
          <w:i w:val="false"/>
          <w:color w:val="000000"/>
          <w:sz w:val="28"/>
        </w:rPr>
        <w:t xml:space="preserve">
      1) Қоғамның жарғысын бекiту кезiнде қызметiнiң негiзгi мәнi:  </w:t>
      </w:r>
      <w:r>
        <w:br/>
      </w:r>
      <w:r>
        <w:rPr>
          <w:rFonts w:ascii="Times New Roman"/>
          <w:b w:val="false"/>
          <w:i w:val="false"/>
          <w:color w:val="000000"/>
          <w:sz w:val="28"/>
        </w:rPr>
        <w:t xml:space="preserve">
      экономика және басқару саласында жоғары бiлiктi мамандар даярлау және қайта даярлау;  </w:t>
      </w:r>
      <w:r>
        <w:br/>
      </w:r>
      <w:r>
        <w:rPr>
          <w:rFonts w:ascii="Times New Roman"/>
          <w:b w:val="false"/>
          <w:i w:val="false"/>
          <w:color w:val="000000"/>
          <w:sz w:val="28"/>
        </w:rPr>
        <w:t xml:space="preserve">
      экономика және әлеуметтiк ғылымдар саласында iргелi және қолданбалы ғылыми зерттеулер жүргiзу деп белгiлесiн;  </w:t>
      </w:r>
      <w:r>
        <w:br/>
      </w:r>
      <w:r>
        <w:rPr>
          <w:rFonts w:ascii="Times New Roman"/>
          <w:b w:val="false"/>
          <w:i w:val="false"/>
          <w:color w:val="000000"/>
          <w:sz w:val="28"/>
        </w:rPr>
        <w:t xml:space="preserve">
      2) Қоғам мемлекеттiк тiркелгеннен кейiн белгiленген тәртiппен оның жарғылық капиталын шығарылған жарғылық капиталдың жалпы мөлшерiнiң 25 пайызынан аспайтын сомаға акциялардың келесi эмиссияларын шығару жолымен ұлғайту шараларын қабылдасын. Акциялардың келесi эмиссияларын орналастыруды Қазақстан Республикасы Yкiметiнiң 1999 жылғы 18 тамыздағы N 1191 қаулысымен бекiтiлген Республикалық меншiктегi жоғары оқу орындарын және ғылыми-техникалық саланың ұйымдарын акционерлiк қоғамдар етiп қайта ұйымдастырудың тәртiбiне сәйкес жүргiзсiн;  </w:t>
      </w:r>
      <w:r>
        <w:br/>
      </w:r>
      <w:r>
        <w:rPr>
          <w:rFonts w:ascii="Times New Roman"/>
          <w:b w:val="false"/>
          <w:i w:val="false"/>
          <w:color w:val="000000"/>
          <w:sz w:val="28"/>
        </w:rPr>
        <w:t xml:space="preserve">
      3) осы тармақтың 1), 2) тармақшаларында көрсетілген іс-шаралар орындалғаннан кейін 2001 жылдың аяғына дейін акциялардың мемлекеттік пакетін 45 пайыз мөлшерінде сатуды жүзеге асырсын;  </w:t>
      </w:r>
      <w:r>
        <w:br/>
      </w:r>
      <w:r>
        <w:rPr>
          <w:rFonts w:ascii="Times New Roman"/>
          <w:b w:val="false"/>
          <w:i w:val="false"/>
          <w:color w:val="000000"/>
          <w:sz w:val="28"/>
        </w:rPr>
        <w:t xml:space="preserve">
      4) Қоғам акцияларының мемлекеттік пакетін иелену және пайдалану құқығын Қазақстан Республикасының Білім және ғылым министрлігіне берсін;  </w:t>
      </w:r>
      <w:r>
        <w:br/>
      </w:r>
      <w:r>
        <w:rPr>
          <w:rFonts w:ascii="Times New Roman"/>
          <w:b w:val="false"/>
          <w:i w:val="false"/>
          <w:color w:val="000000"/>
          <w:sz w:val="28"/>
        </w:rPr>
        <w:t xml:space="preserve">
      5) осы қаулыны іске асыру жөніндегі өзге де шараларды қабылдасын.  </w:t>
      </w:r>
      <w:r>
        <w:br/>
      </w: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өзгерістер мен толықтырулар бекітілсін.  </w:t>
      </w:r>
      <w:r>
        <w:br/>
      </w:r>
      <w:r>
        <w:rPr>
          <w:rFonts w:ascii="Times New Roman"/>
          <w:b w:val="false"/>
          <w:i w:val="false"/>
          <w:color w:val="000000"/>
          <w:sz w:val="28"/>
        </w:rPr>
        <w:t xml:space="preserve">
      4.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2 сәуірдегі        </w:t>
      </w:r>
      <w:r>
        <w:br/>
      </w:r>
      <w:r>
        <w:rPr>
          <w:rFonts w:ascii="Times New Roman"/>
          <w:b w:val="false"/>
          <w:i w:val="false"/>
          <w:color w:val="000000"/>
          <w:sz w:val="28"/>
        </w:rPr>
        <w:t xml:space="preserve">
N 434 қаулысына           </w:t>
      </w:r>
      <w:r>
        <w:br/>
      </w:r>
      <w:r>
        <w:rPr>
          <w:rFonts w:ascii="Times New Roman"/>
          <w:b w:val="false"/>
          <w:i w:val="false"/>
          <w:color w:val="000000"/>
          <w:sz w:val="28"/>
        </w:rPr>
        <w:t xml:space="preserve">
қосымша                </w:t>
      </w:r>
    </w:p>
    <w:bookmarkStart w:name="z2" w:id="1"/>
    <w:p>
      <w:pPr>
        <w:spacing w:after="0"/>
        <w:ind w:left="0"/>
        <w:jc w:val="left"/>
      </w:pPr>
      <w:r>
        <w:rPr>
          <w:rFonts w:ascii="Times New Roman"/>
          <w:b/>
          <w:i w:val="false"/>
          <w:color w:val="000000"/>
        </w:rPr>
        <w:t xml:space="preserve"> 
  Қазақстан Республикасы Үкіметінің кейбір шешімдеріне  </w:t>
      </w:r>
      <w:r>
        <w:br/>
      </w:r>
      <w:r>
        <w:rPr>
          <w:rFonts w:ascii="Times New Roman"/>
          <w:b/>
          <w:i w:val="false"/>
          <w:color w:val="000000"/>
        </w:rPr>
        <w:t xml:space="preserve">
енгізілетін өзгерістер мен толықтырулар  </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2.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1999 ж., N 13, 124-құжат):  </w:t>
      </w:r>
      <w:r>
        <w:br/>
      </w: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  </w:t>
      </w:r>
      <w:r>
        <w:br/>
      </w:r>
      <w:r>
        <w:rPr>
          <w:rFonts w:ascii="Times New Roman"/>
          <w:b w:val="false"/>
          <w:i w:val="false"/>
          <w:color w:val="000000"/>
          <w:sz w:val="28"/>
        </w:rPr>
        <w:t xml:space="preserve">
      "Алматы қаласы" бөлімі мынадай мазмұндағы реттік нөмірі 123-39-жолмен толықтырылсын:  </w:t>
      </w:r>
      <w:r>
        <w:br/>
      </w:r>
      <w:r>
        <w:rPr>
          <w:rFonts w:ascii="Times New Roman"/>
          <w:b w:val="false"/>
          <w:i w:val="false"/>
          <w:color w:val="000000"/>
          <w:sz w:val="28"/>
        </w:rPr>
        <w:t xml:space="preserve">
      "123-39 "Т.Рысқұлов атындағы Қазақ экономикалық университеті" ЖАҚ".  </w:t>
      </w:r>
      <w:r>
        <w:br/>
      </w:r>
      <w:r>
        <w:rPr>
          <w:rFonts w:ascii="Times New Roman"/>
          <w:b w:val="false"/>
          <w:i w:val="false"/>
          <w:color w:val="000000"/>
          <w:sz w:val="28"/>
        </w:rPr>
        <w:t>
      3.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  </w:t>
      </w:r>
      <w:r>
        <w:br/>
      </w:r>
      <w:r>
        <w:rPr>
          <w:rFonts w:ascii="Times New Roman"/>
          <w:b w:val="false"/>
          <w:i w:val="false"/>
          <w:color w:val="000000"/>
          <w:sz w:val="28"/>
        </w:rPr>
        <w:t xml:space="preserve">
      "Қазақстан Республикасы Білім және ғылым министрлігі" бөлімі мынадай мазмұндағы реттік нөмірі 222-3-жолмен толықтырылсын: </w:t>
      </w:r>
      <w:r>
        <w:br/>
      </w:r>
      <w:r>
        <w:rPr>
          <w:rFonts w:ascii="Times New Roman"/>
          <w:b w:val="false"/>
          <w:i w:val="false"/>
          <w:color w:val="000000"/>
          <w:sz w:val="28"/>
        </w:rPr>
        <w:t xml:space="preserve">
      "222-3     "Т.Рысқұлов атындағы Қазақ экономикалық университеті" ЖАҚ". </w:t>
      </w:r>
      <w:r>
        <w:br/>
      </w:r>
      <w:r>
        <w:rPr>
          <w:rFonts w:ascii="Times New Roman"/>
          <w:b w:val="false"/>
          <w:i w:val="false"/>
          <w:color w:val="000000"/>
          <w:sz w:val="28"/>
        </w:rPr>
        <w:t xml:space="preserve">
      4.№&lt;*&gt; </w:t>
      </w:r>
      <w:r>
        <w:br/>
      </w:r>
      <w:r>
        <w:rPr>
          <w:rFonts w:ascii="Times New Roman"/>
          <w:b w:val="false"/>
          <w:i w:val="false"/>
          <w:color w:val="000000"/>
          <w:sz w:val="28"/>
        </w:rPr>
        <w:t>
</w:t>
      </w:r>
      <w:r>
        <w:rPr>
          <w:rFonts w:ascii="Times New Roman"/>
          <w:b w:val="false"/>
          <w:i w:val="false"/>
          <w:color w:val="ff0000"/>
          <w:sz w:val="28"/>
        </w:rPr>
        <w:t xml:space="preserve">       Ескерту. 4-тармақтың күші жойылды - ҚР Үкіметінің 2004.10.28. N 1111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