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d3cf" w14:textId="ecad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өзгерістер мен толықтыру енгізу</w:t>
      </w:r>
    </w:p>
    <w:p>
      <w:pPr>
        <w:spacing w:after="0"/>
        <w:ind w:left="0"/>
        <w:jc w:val="both"/>
      </w:pPr>
      <w:r>
        <w:rPr>
          <w:rFonts w:ascii="Times New Roman"/>
          <w:b w:val="false"/>
          <w:i w:val="false"/>
          <w:color w:val="000000"/>
          <w:sz w:val="28"/>
        </w:rPr>
        <w:t>Қазақстан Республикасы Президентінің 2023 жылғы 12 тамыздағы № 51 өкімі.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 енгізілсін:</w:t>
      </w:r>
    </w:p>
    <w:bookmarkEnd w:id="0"/>
    <w:p>
      <w:pPr>
        <w:spacing w:after="0"/>
        <w:ind w:left="0"/>
        <w:jc w:val="both"/>
      </w:pPr>
      <w:r>
        <w:rPr>
          <w:rFonts w:ascii="Times New Roman"/>
          <w:b w:val="false"/>
          <w:i w:val="false"/>
          <w:color w:val="000000"/>
          <w:sz w:val="28"/>
        </w:rPr>
        <w:t xml:space="preserve">
      1) жоғарыда көрсетілген өкіммен бекітілген Қазақстан Республикасының мемлекеттік наградаларымен наградтауға ұсынудың және оларды тапсырудың тәртібі туралы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мынадай редакцияда жазылсын:</w:t>
      </w:r>
    </w:p>
    <w:bookmarkStart w:name="z4" w:id="1"/>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төрағаларына - Жоғары аудиторлық палатаның Төрағасы;";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абзацы мынадай редакцияда жазылсын:</w:t>
      </w:r>
    </w:p>
    <w:bookmarkStart w:name="z6" w:id="2"/>
    <w:p>
      <w:pPr>
        <w:spacing w:after="0"/>
        <w:ind w:left="0"/>
        <w:jc w:val="both"/>
      </w:pPr>
      <w:r>
        <w:rPr>
          <w:rFonts w:ascii="Times New Roman"/>
          <w:b w:val="false"/>
          <w:i w:val="false"/>
          <w:color w:val="000000"/>
          <w:sz w:val="28"/>
        </w:rPr>
        <w:t>
      "- Қазақстан Республикасының Мемлекеттік кеңесшісі;";</w:t>
      </w:r>
    </w:p>
    <w:bookmarkEnd w:id="2"/>
    <w:bookmarkStart w:name="z7" w:id="3"/>
    <w:p>
      <w:pPr>
        <w:spacing w:after="0"/>
        <w:ind w:left="0"/>
        <w:jc w:val="both"/>
      </w:pPr>
      <w:r>
        <w:rPr>
          <w:rFonts w:ascii="Times New Roman"/>
          <w:b w:val="false"/>
          <w:i w:val="false"/>
          <w:color w:val="000000"/>
          <w:sz w:val="28"/>
        </w:rPr>
        <w:t xml:space="preserve">
      2) жоғарыда көрсетілген өкімге 3-қосымша "Достық" (Дружба) орденінің сипаттамасынан кейін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"Ел бірлігі" (Единство народа) орденінің сипаттамасымен толықтырылсын.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12 тамыздағы</w:t>
            </w:r>
            <w:r>
              <w:br/>
            </w:r>
            <w:r>
              <w:rPr>
                <w:rFonts w:ascii="Times New Roman"/>
                <w:b w:val="false"/>
                <w:i w:val="false"/>
                <w:color w:val="000000"/>
                <w:sz w:val="20"/>
              </w:rPr>
              <w:t>№ 51 өкіміне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"Ел бірлігі" (Единство народа) ордені</w:t>
      </w:r>
    </w:p>
    <w:bookmarkEnd w:id="4"/>
    <w:bookmarkStart w:name="z11" w:id="5"/>
    <w:p>
      <w:pPr>
        <w:spacing w:after="0"/>
        <w:ind w:left="0"/>
        <w:jc w:val="both"/>
      </w:pPr>
      <w:r>
        <w:rPr>
          <w:rFonts w:ascii="Times New Roman"/>
          <w:b w:val="false"/>
          <w:i w:val="false"/>
          <w:color w:val="000000"/>
          <w:sz w:val="28"/>
        </w:rPr>
        <w:t>
      "Ел бірлігі" ордені диаметрі 50 мм қос қабатты сегіз бұрышты жұлдыз пішінінде болады.</w:t>
      </w:r>
    </w:p>
    <w:bookmarkEnd w:id="5"/>
    <w:bookmarkStart w:name="z12" w:id="6"/>
    <w:p>
      <w:pPr>
        <w:spacing w:after="0"/>
        <w:ind w:left="0"/>
        <w:jc w:val="both"/>
      </w:pPr>
      <w:r>
        <w:rPr>
          <w:rFonts w:ascii="Times New Roman"/>
          <w:b w:val="false"/>
          <w:i w:val="false"/>
          <w:color w:val="000000"/>
          <w:sz w:val="28"/>
        </w:rPr>
        <w:t>
      Орденнің беткі жағының ортасында аясына көгілдір түсті эмаль құйылған шаңырақ (киіз үйдің жоғарғы күмбезді бөлігі) бейнесі орналасқан.</w:t>
      </w:r>
    </w:p>
    <w:bookmarkEnd w:id="6"/>
    <w:bookmarkStart w:name="z13" w:id="7"/>
    <w:p>
      <w:pPr>
        <w:spacing w:after="0"/>
        <w:ind w:left="0"/>
        <w:jc w:val="both"/>
      </w:pPr>
      <w:r>
        <w:rPr>
          <w:rFonts w:ascii="Times New Roman"/>
          <w:b w:val="false"/>
          <w:i w:val="false"/>
          <w:color w:val="000000"/>
          <w:sz w:val="28"/>
        </w:rPr>
        <w:t>
      Шаңырақты айнала күн сәулесі түрінде уықтар тараған.</w:t>
      </w:r>
    </w:p>
    <w:bookmarkEnd w:id="7"/>
    <w:bookmarkStart w:name="z14" w:id="8"/>
    <w:p>
      <w:pPr>
        <w:spacing w:after="0"/>
        <w:ind w:left="0"/>
        <w:jc w:val="both"/>
      </w:pPr>
      <w:r>
        <w:rPr>
          <w:rFonts w:ascii="Times New Roman"/>
          <w:b w:val="false"/>
          <w:i w:val="false"/>
          <w:color w:val="000000"/>
          <w:sz w:val="28"/>
        </w:rPr>
        <w:t>
      Шаңырақты айнала көгілдір түстің аясында "қошқар мүйіз" оюы орналасқан.</w:t>
      </w:r>
    </w:p>
    <w:bookmarkEnd w:id="8"/>
    <w:bookmarkStart w:name="z15" w:id="9"/>
    <w:p>
      <w:pPr>
        <w:spacing w:after="0"/>
        <w:ind w:left="0"/>
        <w:jc w:val="both"/>
      </w:pPr>
      <w:r>
        <w:rPr>
          <w:rFonts w:ascii="Times New Roman"/>
          <w:b w:val="false"/>
          <w:i w:val="false"/>
          <w:color w:val="000000"/>
          <w:sz w:val="28"/>
        </w:rPr>
        <w:t>
      Шаңырақтың астында аясына көк түсті зергерлік эмаль құйылған лентада жарты шеңбер бойымен "ЕЛ БІРЛІГІ" деген жазу жазылған.</w:t>
      </w:r>
    </w:p>
    <w:bookmarkEnd w:id="9"/>
    <w:bookmarkStart w:name="z16" w:id="10"/>
    <w:p>
      <w:pPr>
        <w:spacing w:after="0"/>
        <w:ind w:left="0"/>
        <w:jc w:val="both"/>
      </w:pPr>
      <w:r>
        <w:rPr>
          <w:rFonts w:ascii="Times New Roman"/>
          <w:b w:val="false"/>
          <w:i w:val="false"/>
          <w:color w:val="000000"/>
          <w:sz w:val="28"/>
        </w:rPr>
        <w:t>
      Аверстің аясы жылтыр, бедері шығыңқы жылтыр.</w:t>
      </w:r>
    </w:p>
    <w:bookmarkEnd w:id="10"/>
    <w:bookmarkStart w:name="z17" w:id="11"/>
    <w:p>
      <w:pPr>
        <w:spacing w:after="0"/>
        <w:ind w:left="0"/>
        <w:jc w:val="both"/>
      </w:pPr>
      <w:r>
        <w:rPr>
          <w:rFonts w:ascii="Times New Roman"/>
          <w:b w:val="false"/>
          <w:i w:val="false"/>
          <w:color w:val="000000"/>
          <w:sz w:val="28"/>
        </w:rPr>
        <w:t>
      Орден ақ түсті металдан (алтын жалатылған күміс қорытпасы) жасалған.</w:t>
      </w:r>
    </w:p>
    <w:bookmarkEnd w:id="11"/>
    <w:bookmarkStart w:name="z18" w:id="12"/>
    <w:p>
      <w:pPr>
        <w:spacing w:after="0"/>
        <w:ind w:left="0"/>
        <w:jc w:val="both"/>
      </w:pPr>
      <w:r>
        <w:rPr>
          <w:rFonts w:ascii="Times New Roman"/>
          <w:b w:val="false"/>
          <w:i w:val="false"/>
          <w:color w:val="000000"/>
          <w:sz w:val="28"/>
        </w:rPr>
        <w:t>
      Орденнің сыртқы жағы күңгірт және жарты шеңбер бойымен "ҚАЗАҚСТАН РЕСПУБЛИКАСЫ" деген жазу бар.</w:t>
      </w:r>
    </w:p>
    <w:bookmarkEnd w:id="12"/>
    <w:bookmarkStart w:name="z19" w:id="13"/>
    <w:p>
      <w:pPr>
        <w:spacing w:after="0"/>
        <w:ind w:left="0"/>
        <w:jc w:val="both"/>
      </w:pPr>
      <w:r>
        <w:rPr>
          <w:rFonts w:ascii="Times New Roman"/>
          <w:b w:val="false"/>
          <w:i w:val="false"/>
          <w:color w:val="000000"/>
          <w:sz w:val="28"/>
        </w:rPr>
        <w:t>
      Орденнің сыртқы жағының төменгі бөлігінде жылтыр, шығыңқы алаңша бар, оған реттік нөмір жазылған.</w:t>
      </w:r>
    </w:p>
    <w:bookmarkEnd w:id="13"/>
    <w:bookmarkStart w:name="z20" w:id="14"/>
    <w:p>
      <w:pPr>
        <w:spacing w:after="0"/>
        <w:ind w:left="0"/>
        <w:jc w:val="both"/>
      </w:pPr>
      <w:r>
        <w:rPr>
          <w:rFonts w:ascii="Times New Roman"/>
          <w:b w:val="false"/>
          <w:i w:val="false"/>
          <w:color w:val="000000"/>
          <w:sz w:val="28"/>
        </w:rPr>
        <w:t>
      Қондырма:</w:t>
      </w:r>
    </w:p>
    <w:bookmarkEnd w:id="14"/>
    <w:bookmarkStart w:name="z21" w:id="15"/>
    <w:p>
      <w:pPr>
        <w:spacing w:after="0"/>
        <w:ind w:left="0"/>
        <w:jc w:val="both"/>
      </w:pPr>
      <w:r>
        <w:rPr>
          <w:rFonts w:ascii="Times New Roman"/>
          <w:b w:val="false"/>
          <w:i w:val="false"/>
          <w:color w:val="000000"/>
          <w:sz w:val="28"/>
        </w:rPr>
        <w:t>
      ақ түсті металл (алтын жалатылған 999 сынамалы күміс қорытпасы).</w:t>
      </w:r>
    </w:p>
    <w:bookmarkEnd w:id="15"/>
    <w:bookmarkStart w:name="z22" w:id="16"/>
    <w:p>
      <w:pPr>
        <w:spacing w:after="0"/>
        <w:ind w:left="0"/>
        <w:jc w:val="both"/>
      </w:pPr>
      <w:r>
        <w:rPr>
          <w:rFonts w:ascii="Times New Roman"/>
          <w:b w:val="false"/>
          <w:i w:val="false"/>
          <w:color w:val="000000"/>
          <w:sz w:val="28"/>
        </w:rPr>
        <w:t>
      Ендірме:</w:t>
      </w:r>
    </w:p>
    <w:bookmarkEnd w:id="16"/>
    <w:bookmarkStart w:name="z23" w:id="17"/>
    <w:p>
      <w:pPr>
        <w:spacing w:after="0"/>
        <w:ind w:left="0"/>
        <w:jc w:val="both"/>
      </w:pPr>
      <w:r>
        <w:rPr>
          <w:rFonts w:ascii="Times New Roman"/>
          <w:b w:val="false"/>
          <w:i w:val="false"/>
          <w:color w:val="000000"/>
          <w:sz w:val="28"/>
        </w:rPr>
        <w:t>
      диаметрі 2,5 мм фианит - 8 дана.</w:t>
      </w:r>
    </w:p>
    <w:bookmarkEnd w:id="17"/>
    <w:bookmarkStart w:name="z24" w:id="18"/>
    <w:p>
      <w:pPr>
        <w:spacing w:after="0"/>
        <w:ind w:left="0"/>
        <w:jc w:val="both"/>
      </w:pPr>
      <w:r>
        <w:rPr>
          <w:rFonts w:ascii="Times New Roman"/>
          <w:b w:val="false"/>
          <w:i w:val="false"/>
          <w:color w:val="000000"/>
          <w:sz w:val="28"/>
        </w:rPr>
        <w:t>
      Орден бір көк жолағы және екі қызғылт сары жолағы бар, ені 34 мм көгілдір түсті жібек қатқыл лентамен қапталған алтыбұрышты сары түсті металл (жез) тағанға құлақша мен шығыршық арқылы бекітілген.</w:t>
      </w:r>
    </w:p>
    <w:bookmarkEnd w:id="18"/>
    <w:bookmarkStart w:name="z25" w:id="19"/>
    <w:p>
      <w:pPr>
        <w:spacing w:after="0"/>
        <w:ind w:left="0"/>
        <w:jc w:val="both"/>
      </w:pPr>
      <w:r>
        <w:rPr>
          <w:rFonts w:ascii="Times New Roman"/>
          <w:b w:val="false"/>
          <w:i w:val="false"/>
          <w:color w:val="000000"/>
          <w:sz w:val="28"/>
        </w:rPr>
        <w:t>
      Орден киімге визорлы бекіткіші бар түйреуішпен бекітіледі.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