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d0c4" w14:textId="63ad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Ұлттық инвесторлар кеңесінің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10 қыркүйектегі N 153 Өкімі. Күші жойылды - Қазақстан Республикасы Президентінің 2010 жылғы 12 мамырдағы № 987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Президентінің 2010.05.12 </w:t>
      </w:r>
      <w:r>
        <w:rPr>
          <w:rFonts w:ascii="Times New Roman"/>
          <w:b w:val="false"/>
          <w:i w:val="false"/>
          <w:color w:val="ff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жанындағы Ұлттық инвесторлар кеңесінің дербес құрамы бекітілсін: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U070404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жаңа редакцияда - ҚР Президентінің 2008.04.24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576</w:t>
      </w:r>
      <w:r>
        <w:rPr>
          <w:rFonts w:ascii="Times New Roman"/>
          <w:b w:val="false"/>
          <w:i w:val="false"/>
          <w:color w:val="ff0000"/>
          <w:sz w:val="28"/>
        </w:rPr>
        <w:t xml:space="preserve">, өзгерту енгізілді - 2008.11.12 </w:t>
      </w:r>
      <w:r>
        <w:rPr>
          <w:rFonts w:ascii="Times New Roman"/>
          <w:b w:val="false"/>
          <w:i w:val="false"/>
          <w:color w:val="000000"/>
          <w:sz w:val="28"/>
        </w:rPr>
        <w:t>N 689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2009.05.22 </w:t>
      </w:r>
      <w:r>
        <w:rPr>
          <w:rFonts w:ascii="Times New Roman"/>
          <w:b w:val="false"/>
          <w:i w:val="false"/>
          <w:color w:val="000000"/>
          <w:sz w:val="28"/>
        </w:rPr>
        <w:t>N 815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2009.06.08 </w:t>
      </w:r>
      <w:r>
        <w:rPr>
          <w:rFonts w:ascii="Times New Roman"/>
          <w:b w:val="false"/>
          <w:i w:val="false"/>
          <w:color w:val="000000"/>
          <w:sz w:val="28"/>
        </w:rPr>
        <w:t>N 817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2009.10.25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  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Шөкеев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Өмірзақ Естайұлы          Министрінің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Бишімбаев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 көмекшісі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 және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  - Қазақстан Республикасының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Бахмутова               - Қазақстан Республикасы Қаржы нарығын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Леонидовна          қаржы ұйымдарын реттеу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агенттігінің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  және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Келімбетов              - "Самұрық-Қазына" ұлттық әл-ауқат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 акционерлік қоғамы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Нұрашев 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Тимур Бекболатұлы         сауда министрлігі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Әзімов                  - "Азық-түлік келісімшарт корпорациясы"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Руслан Жұмабайұлы         акционерлік қоғамының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Байсейітов              - "Центр Кредит Банк"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Бақытбек Рымбекұлы        директорлар кеңесінің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Балғымбаев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Өтепұлы            кеңесшісі, Каспий теңізінің ресурстарын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пайдалану мәселелері жөніндегі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Республикасының арнайы өкілі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 - "Rаіmbеk Group"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Райымбек Әнуарұлы         шектеулі серіктестігі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кеңесінің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Белович                 - "Базис-А корпорациясы"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Якубович        шектеулі серіктестігі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кеңесінің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 - "Қазақтелеком"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 - "АВЕ корпорациясы"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Сәулебек Максимұлы        қоғамының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Исламов                 - "Астана-финанс"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Кинталь Кинтальұлы        директорлар кеңесінің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Қаппаров                - "Lancaster group Kazakhstan"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Жамбылұлы          қоғамы директорлар кеңесінің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Қабылдин                - "ҚазМұнайГаз"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Қайыргелді Мақсұтұлы      акционерлік қоғамының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 - "Қазақмыс" корпорациясы" жауапкершілігі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 шектеулі серіктестігі директорлар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кеңесінің төрағасы -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Клебанов                - "Эксимбанк Қазақстан"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Яковлевич       директорлар кеңесінің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Қожахметов              - "Цесна" корпорациясы"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Қуат Бәкірұлы             қоғамының басқарма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 - "Қазақстан темір жолы"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Ұзақбайұлы          компаниясы" акционерлік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Нам                     - "Қуат" корпорациясы"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Юрьевич              қоғамының президенті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 - "Қазақстан Халық Банкі"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Сергеевич       қоғамы директорлар кеңесінің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 - "Астана Групп" жауапкершілігі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Еркебұланұлы       серіктестігінің президенті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Сұбханбердин            - "Қазкоммерцбанк"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Сәлкенұлы          директорлар кеңесінің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 - "Самұрық Қазына" Ұлттық әл-ауқат қоры"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 акционерлік қоғамы басқарма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орынбасары, "БТА Банк"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директорлар кеңесінің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Айғазиев                 - «Шығысмашзауыты» акционерлік қоғамының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Тәжібайұлы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Балушкин                 - «АЗИЯ АВТО» акционерлік қоғамының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Михайлович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Потапов                  - «VITA» акционерлік қоғамының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 Михайлович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Тұрсынов                 - «Қарасу» сауда-өнеркәсіптік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 Жанәбілұлы           жауапкершілігі шектеулі серіктестігінің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